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7EEF8" w14:textId="257550B5" w:rsidR="00CA4406" w:rsidRDefault="000B167A" w:rsidP="007B1ED5">
      <w:pPr>
        <w:ind w:firstLine="0"/>
        <w:jc w:val="center"/>
      </w:pPr>
      <w:r>
        <w:t>BỘ GIÁO DỤC VÀ ĐÀO TẠO</w:t>
      </w:r>
      <w:r w:rsidR="00B2653D">
        <w:tab/>
      </w:r>
      <w:r w:rsidR="00B2653D">
        <w:tab/>
      </w:r>
      <w:r w:rsidR="00B2653D">
        <w:tab/>
      </w:r>
      <w:r>
        <w:t>BỘ TƯ PHÁP</w:t>
      </w:r>
    </w:p>
    <w:p w14:paraId="0143533C" w14:textId="13F2529D" w:rsidR="00551DE6" w:rsidRPr="00CA4406" w:rsidRDefault="00CA4406" w:rsidP="007B1ED5">
      <w:pPr>
        <w:ind w:firstLine="0"/>
        <w:jc w:val="center"/>
        <w:rPr>
          <w:b/>
          <w:highlight w:val="white"/>
        </w:rPr>
      </w:pPr>
      <w:r w:rsidRPr="00CA4406">
        <w:rPr>
          <w:b/>
        </w:rPr>
        <w:t xml:space="preserve">TRƯỜNG ĐẠI HỌC LUẬT </w:t>
      </w:r>
      <w:r w:rsidR="00B2653D">
        <w:rPr>
          <w:b/>
        </w:rPr>
        <w:t>HÀ NỘI</w:t>
      </w:r>
    </w:p>
    <w:p w14:paraId="783B15ED" w14:textId="21B0C19E" w:rsidR="00BE02E9" w:rsidRDefault="00BE02E9" w:rsidP="007B1ED5">
      <w:pPr>
        <w:ind w:firstLine="0"/>
        <w:rPr>
          <w:b/>
          <w:highlight w:val="white"/>
        </w:rPr>
      </w:pPr>
    </w:p>
    <w:p w14:paraId="15009BC6" w14:textId="77777777" w:rsidR="004366CD" w:rsidRDefault="004366CD" w:rsidP="007B1ED5">
      <w:pPr>
        <w:ind w:firstLine="0"/>
        <w:rPr>
          <w:b/>
          <w:highlight w:val="white"/>
        </w:rPr>
      </w:pPr>
    </w:p>
    <w:p w14:paraId="3E4F84C9" w14:textId="77777777" w:rsidR="004F5429" w:rsidRDefault="004F5429" w:rsidP="007B1ED5">
      <w:pPr>
        <w:ind w:firstLine="0"/>
        <w:rPr>
          <w:b/>
          <w:highlight w:val="white"/>
        </w:rPr>
      </w:pPr>
    </w:p>
    <w:p w14:paraId="0BA5DC4E" w14:textId="77777777" w:rsidR="004F5429" w:rsidRDefault="004F5429" w:rsidP="007B1ED5">
      <w:pPr>
        <w:ind w:firstLine="0"/>
        <w:rPr>
          <w:b/>
          <w:highlight w:val="white"/>
        </w:rPr>
      </w:pPr>
    </w:p>
    <w:p w14:paraId="7501422C" w14:textId="77777777" w:rsidR="004F5429" w:rsidRDefault="004F5429" w:rsidP="007B1ED5">
      <w:pPr>
        <w:ind w:firstLine="0"/>
        <w:rPr>
          <w:b/>
          <w:highlight w:val="white"/>
        </w:rPr>
      </w:pPr>
    </w:p>
    <w:p w14:paraId="6169A15E" w14:textId="5279AE47" w:rsidR="00DC78A5" w:rsidRPr="00D575BB" w:rsidRDefault="0009582E" w:rsidP="007B1ED5">
      <w:pPr>
        <w:ind w:firstLine="0"/>
        <w:jc w:val="center"/>
        <w:rPr>
          <w:b/>
        </w:rPr>
      </w:pPr>
      <w:r>
        <w:rPr>
          <w:b/>
        </w:rPr>
        <w:t>TIỂU LUẬN</w:t>
      </w:r>
    </w:p>
    <w:p w14:paraId="1DA3CEFD" w14:textId="77777777" w:rsidR="00DC1ECA" w:rsidRDefault="00DC1ECA" w:rsidP="007B1ED5">
      <w:pPr>
        <w:ind w:firstLine="0"/>
        <w:rPr>
          <w:b/>
          <w:sz w:val="36"/>
          <w:szCs w:val="32"/>
        </w:rPr>
      </w:pPr>
    </w:p>
    <w:p w14:paraId="192AF72A" w14:textId="77777777" w:rsidR="008B3A83" w:rsidRDefault="008B3A83" w:rsidP="007B1ED5">
      <w:pPr>
        <w:ind w:firstLine="0"/>
        <w:rPr>
          <w:b/>
          <w:sz w:val="36"/>
          <w:szCs w:val="32"/>
        </w:rPr>
      </w:pPr>
    </w:p>
    <w:p w14:paraId="3D3CBE0C" w14:textId="58584EF6" w:rsidR="00545D23" w:rsidRDefault="00664635" w:rsidP="007B1ED5">
      <w:pPr>
        <w:ind w:firstLine="0"/>
        <w:jc w:val="center"/>
        <w:rPr>
          <w:b/>
          <w:sz w:val="36"/>
          <w:szCs w:val="32"/>
        </w:rPr>
      </w:pPr>
      <w:r w:rsidRPr="00664635">
        <w:rPr>
          <w:b/>
          <w:sz w:val="36"/>
          <w:szCs w:val="32"/>
        </w:rPr>
        <w:t xml:space="preserve">SO SÁNH QUY ĐỊNH VỀ ÁN TREO </w:t>
      </w:r>
      <w:r>
        <w:rPr>
          <w:b/>
          <w:sz w:val="36"/>
          <w:szCs w:val="32"/>
        </w:rPr>
        <w:br/>
      </w:r>
      <w:r w:rsidRPr="00664635">
        <w:rPr>
          <w:b/>
          <w:sz w:val="36"/>
          <w:szCs w:val="32"/>
        </w:rPr>
        <w:t xml:space="preserve">THEO </w:t>
      </w:r>
      <w:r>
        <w:rPr>
          <w:b/>
          <w:sz w:val="36"/>
          <w:szCs w:val="32"/>
        </w:rPr>
        <w:t>BỘ LUẬT HÌNH SỰ</w:t>
      </w:r>
      <w:r w:rsidRPr="00664635">
        <w:rPr>
          <w:b/>
          <w:sz w:val="36"/>
          <w:szCs w:val="32"/>
        </w:rPr>
        <w:t xml:space="preserve"> VIỆT NAM VÀ </w:t>
      </w:r>
      <w:r>
        <w:rPr>
          <w:b/>
          <w:sz w:val="36"/>
          <w:szCs w:val="32"/>
        </w:rPr>
        <w:br/>
        <w:t>BỘ LUẬT HÌNH SỰ</w:t>
      </w:r>
      <w:r w:rsidRPr="00664635">
        <w:rPr>
          <w:b/>
          <w:sz w:val="36"/>
          <w:szCs w:val="32"/>
        </w:rPr>
        <w:t xml:space="preserve"> LIÊN BANG NGA</w:t>
      </w:r>
    </w:p>
    <w:p w14:paraId="377DB3CD" w14:textId="340AA430" w:rsidR="009F3365" w:rsidRPr="00545D23" w:rsidRDefault="009F3365" w:rsidP="009A16EF">
      <w:pPr>
        <w:ind w:firstLine="0"/>
        <w:rPr>
          <w:b/>
          <w:sz w:val="36"/>
          <w:szCs w:val="32"/>
        </w:rPr>
      </w:pPr>
    </w:p>
    <w:p w14:paraId="48D09FE2" w14:textId="7BE04A2F" w:rsidR="00DD3F8B" w:rsidRDefault="008D09B5" w:rsidP="007B1ED5">
      <w:pPr>
        <w:ind w:firstLine="0"/>
        <w:rPr>
          <w:b/>
          <w:highlight w:val="white"/>
        </w:rPr>
      </w:pPr>
      <w:r>
        <w:rPr>
          <w:b/>
          <w:noProof/>
        </w:rPr>
        <mc:AlternateContent>
          <mc:Choice Requires="wps">
            <w:drawing>
              <wp:anchor distT="0" distB="0" distL="114300" distR="114300" simplePos="0" relativeHeight="251660288" behindDoc="0" locked="0" layoutInCell="1" allowOverlap="1" wp14:anchorId="32E96471" wp14:editId="2C086DD0">
                <wp:simplePos x="0" y="0"/>
                <wp:positionH relativeFrom="column">
                  <wp:posOffset>900752</wp:posOffset>
                </wp:positionH>
                <wp:positionV relativeFrom="paragraph">
                  <wp:posOffset>61852</wp:posOffset>
                </wp:positionV>
                <wp:extent cx="4037533" cy="1344304"/>
                <wp:effectExtent l="0" t="0" r="20320" b="27305"/>
                <wp:wrapNone/>
                <wp:docPr id="1" name="Text Box 1"/>
                <wp:cNvGraphicFramePr/>
                <a:graphic xmlns:a="http://schemas.openxmlformats.org/drawingml/2006/main">
                  <a:graphicData uri="http://schemas.microsoft.com/office/word/2010/wordprocessingShape">
                    <wps:wsp>
                      <wps:cNvSpPr txBox="1"/>
                      <wps:spPr>
                        <a:xfrm>
                          <a:off x="0" y="0"/>
                          <a:ext cx="4037533" cy="1344304"/>
                        </a:xfrm>
                        <a:prstGeom prst="rect">
                          <a:avLst/>
                        </a:prstGeom>
                        <a:solidFill>
                          <a:schemeClr val="lt1"/>
                        </a:solidFill>
                        <a:ln w="6350">
                          <a:solidFill>
                            <a:schemeClr val="bg1"/>
                          </a:solidFill>
                        </a:ln>
                      </wps:spPr>
                      <wps:txbx>
                        <w:txbxContent>
                          <w:p w14:paraId="7FC821C2" w14:textId="1F9E446A" w:rsidR="00252566" w:rsidRPr="00646D57" w:rsidRDefault="00252566" w:rsidP="007E2D37">
                            <w:pPr>
                              <w:tabs>
                                <w:tab w:val="left" w:leader="dot" w:pos="5670"/>
                              </w:tabs>
                              <w:ind w:firstLine="0"/>
                              <w:rPr>
                                <w:b/>
                              </w:rPr>
                            </w:pPr>
                            <w:r w:rsidRPr="00646D57">
                              <w:rPr>
                                <w:b/>
                                <w:highlight w:val="white"/>
                              </w:rPr>
                              <w:t>Họ và tên:</w:t>
                            </w:r>
                            <w:r>
                              <w:rPr>
                                <w:b/>
                              </w:rPr>
                              <w:t xml:space="preserve"> </w:t>
                            </w:r>
                            <w:r>
                              <w:rPr>
                                <w:b/>
                              </w:rPr>
                              <w:tab/>
                            </w:r>
                          </w:p>
                          <w:p w14:paraId="3BC408A3" w14:textId="1C54E143" w:rsidR="00252566" w:rsidRPr="00646D57" w:rsidRDefault="00252566" w:rsidP="007E2D37">
                            <w:pPr>
                              <w:tabs>
                                <w:tab w:val="left" w:leader="dot" w:pos="5670"/>
                              </w:tabs>
                              <w:ind w:firstLine="0"/>
                              <w:rPr>
                                <w:b/>
                              </w:rPr>
                            </w:pPr>
                            <w:r w:rsidRPr="00646D57">
                              <w:rPr>
                                <w:b/>
                              </w:rPr>
                              <w:t>MSHV:</w:t>
                            </w:r>
                            <w:r w:rsidRPr="008D09B5">
                              <w:t xml:space="preserve"> </w:t>
                            </w:r>
                            <w:r>
                              <w:rPr>
                                <w:b/>
                              </w:rPr>
                              <w:tab/>
                            </w:r>
                          </w:p>
                          <w:p w14:paraId="6A8C241D" w14:textId="1BB704A9" w:rsidR="00252566" w:rsidRPr="00646D57" w:rsidRDefault="00252566" w:rsidP="007E2D37">
                            <w:pPr>
                              <w:tabs>
                                <w:tab w:val="left" w:leader="dot" w:pos="5670"/>
                              </w:tabs>
                              <w:ind w:firstLine="0"/>
                              <w:rPr>
                                <w:b/>
                              </w:rPr>
                            </w:pPr>
                            <w:r w:rsidRPr="00646D57">
                              <w:rPr>
                                <w:b/>
                              </w:rPr>
                              <w:t>Lớp:</w:t>
                            </w:r>
                            <w:r>
                              <w:rPr>
                                <w:b/>
                              </w:rPr>
                              <w:t xml:space="preserve"> </w:t>
                            </w:r>
                            <w:r>
                              <w:rPr>
                                <w:b/>
                              </w:rPr>
                              <w:tab/>
                            </w:r>
                          </w:p>
                          <w:p w14:paraId="79EC70D3" w14:textId="790FD41D" w:rsidR="00252566" w:rsidRPr="00646D57" w:rsidRDefault="00252566" w:rsidP="007E2D37">
                            <w:pPr>
                              <w:tabs>
                                <w:tab w:val="left" w:leader="dot" w:pos="5670"/>
                              </w:tabs>
                              <w:ind w:firstLine="0"/>
                              <w:rPr>
                                <w:b/>
                              </w:rPr>
                            </w:pPr>
                            <w:r>
                              <w:rPr>
                                <w:b/>
                              </w:rPr>
                              <w:t>Giảng viên</w:t>
                            </w:r>
                            <w:r w:rsidRPr="00646D57">
                              <w:rPr>
                                <w:b/>
                              </w:rPr>
                              <w:t>:</w:t>
                            </w:r>
                            <w:r>
                              <w:rPr>
                                <w:b/>
                              </w:rPr>
                              <w:t xml:space="preserve"> </w:t>
                            </w:r>
                            <w:r>
                              <w:rPr>
                                <w: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96471" id="_x0000_t202" coordsize="21600,21600" o:spt="202" path="m,l,21600r21600,l21600,xe">
                <v:stroke joinstyle="miter"/>
                <v:path gradientshapeok="t" o:connecttype="rect"/>
              </v:shapetype>
              <v:shape id="Text Box 1" o:spid="_x0000_s1026" type="#_x0000_t202" style="position:absolute;left:0;text-align:left;margin-left:70.95pt;margin-top:4.85pt;width:317.9pt;height:10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" fillcolor="white [3201]" strokecolor="white [3212]" strokeweight=".5pt">
                <v:textbox>
                  <w:txbxContent>
                    <w:p w14:paraId="7FC821C2" w14:textId="1F9E446A" w:rsidR="00252566" w:rsidRPr="00646D57" w:rsidRDefault="00252566" w:rsidP="007E2D37">
                      <w:pPr>
                        <w:tabs>
                          <w:tab w:val="left" w:leader="dot" w:pos="5670"/>
                        </w:tabs>
                        <w:ind w:firstLine="0"/>
                        <w:rPr>
                          <w:b/>
                        </w:rPr>
                      </w:pPr>
                      <w:r w:rsidRPr="00646D57">
                        <w:rPr>
                          <w:b/>
                          <w:highlight w:val="white"/>
                        </w:rPr>
                        <w:t>Họ và tên:</w:t>
                      </w:r>
                      <w:r>
                        <w:rPr>
                          <w:b/>
                        </w:rPr>
                        <w:t xml:space="preserve"> </w:t>
                      </w:r>
                      <w:r>
                        <w:rPr>
                          <w:b/>
                        </w:rPr>
                        <w:tab/>
                      </w:r>
                    </w:p>
                    <w:p w14:paraId="3BC408A3" w14:textId="1C54E143" w:rsidR="00252566" w:rsidRPr="00646D57" w:rsidRDefault="00252566" w:rsidP="007E2D37">
                      <w:pPr>
                        <w:tabs>
                          <w:tab w:val="left" w:leader="dot" w:pos="5670"/>
                        </w:tabs>
                        <w:ind w:firstLine="0"/>
                        <w:rPr>
                          <w:b/>
                        </w:rPr>
                      </w:pPr>
                      <w:r w:rsidRPr="00646D57">
                        <w:rPr>
                          <w:b/>
                        </w:rPr>
                        <w:t>MSHV:</w:t>
                      </w:r>
                      <w:r w:rsidRPr="008D09B5">
                        <w:t xml:space="preserve"> </w:t>
                      </w:r>
                      <w:r>
                        <w:rPr>
                          <w:b/>
                        </w:rPr>
                        <w:tab/>
                      </w:r>
                    </w:p>
                    <w:p w14:paraId="6A8C241D" w14:textId="1BB704A9" w:rsidR="00252566" w:rsidRPr="00646D57" w:rsidRDefault="00252566" w:rsidP="007E2D37">
                      <w:pPr>
                        <w:tabs>
                          <w:tab w:val="left" w:leader="dot" w:pos="5670"/>
                        </w:tabs>
                        <w:ind w:firstLine="0"/>
                        <w:rPr>
                          <w:b/>
                        </w:rPr>
                      </w:pPr>
                      <w:r w:rsidRPr="00646D57">
                        <w:rPr>
                          <w:b/>
                        </w:rPr>
                        <w:t>Lớp:</w:t>
                      </w:r>
                      <w:r>
                        <w:rPr>
                          <w:b/>
                        </w:rPr>
                        <w:t xml:space="preserve"> </w:t>
                      </w:r>
                      <w:r>
                        <w:rPr>
                          <w:b/>
                        </w:rPr>
                        <w:tab/>
                      </w:r>
                    </w:p>
                    <w:p w14:paraId="79EC70D3" w14:textId="790FD41D" w:rsidR="00252566" w:rsidRPr="00646D57" w:rsidRDefault="00252566" w:rsidP="007E2D37">
                      <w:pPr>
                        <w:tabs>
                          <w:tab w:val="left" w:leader="dot" w:pos="5670"/>
                        </w:tabs>
                        <w:ind w:firstLine="0"/>
                        <w:rPr>
                          <w:b/>
                        </w:rPr>
                      </w:pPr>
                      <w:r>
                        <w:rPr>
                          <w:b/>
                        </w:rPr>
                        <w:t>Giảng viên</w:t>
                      </w:r>
                      <w:r w:rsidRPr="00646D57">
                        <w:rPr>
                          <w:b/>
                        </w:rPr>
                        <w:t>:</w:t>
                      </w:r>
                      <w:r>
                        <w:rPr>
                          <w:b/>
                        </w:rPr>
                        <w:t xml:space="preserve"> </w:t>
                      </w:r>
                      <w:r>
                        <w:rPr>
                          <w:b/>
                        </w:rPr>
                        <w:tab/>
                      </w:r>
                    </w:p>
                  </w:txbxContent>
                </v:textbox>
              </v:shape>
            </w:pict>
          </mc:Fallback>
        </mc:AlternateContent>
      </w:r>
    </w:p>
    <w:p w14:paraId="371C35A8" w14:textId="77777777" w:rsidR="00052ECF" w:rsidRDefault="00052ECF" w:rsidP="007B1ED5">
      <w:pPr>
        <w:ind w:firstLine="0"/>
        <w:rPr>
          <w:b/>
          <w:highlight w:val="white"/>
        </w:rPr>
      </w:pPr>
    </w:p>
    <w:p w14:paraId="5FD0715B" w14:textId="50C02E69" w:rsidR="00295DF9" w:rsidRDefault="00295DF9" w:rsidP="007B1ED5">
      <w:pPr>
        <w:ind w:firstLine="0"/>
        <w:rPr>
          <w:b/>
          <w:highlight w:val="white"/>
        </w:rPr>
      </w:pPr>
    </w:p>
    <w:p w14:paraId="77C15DBD" w14:textId="77777777" w:rsidR="00C93967" w:rsidRDefault="00C93967" w:rsidP="007B1ED5">
      <w:pPr>
        <w:ind w:firstLine="0"/>
        <w:rPr>
          <w:b/>
          <w:highlight w:val="white"/>
        </w:rPr>
      </w:pPr>
    </w:p>
    <w:p w14:paraId="5E6E23A0" w14:textId="607E7F82" w:rsidR="00EC347C" w:rsidRDefault="00EC347C" w:rsidP="007B1ED5">
      <w:pPr>
        <w:ind w:firstLine="0"/>
        <w:rPr>
          <w:b/>
          <w:highlight w:val="white"/>
        </w:rPr>
      </w:pPr>
    </w:p>
    <w:p w14:paraId="6FEE7C42" w14:textId="4E5D2707" w:rsidR="009A16EF" w:rsidRDefault="009A16EF" w:rsidP="007B1ED5">
      <w:pPr>
        <w:ind w:firstLine="0"/>
        <w:rPr>
          <w:b/>
          <w:highlight w:val="white"/>
        </w:rPr>
      </w:pPr>
    </w:p>
    <w:p w14:paraId="66AF1C05" w14:textId="77777777" w:rsidR="009A16EF" w:rsidRDefault="009A16EF" w:rsidP="007B1ED5">
      <w:pPr>
        <w:ind w:firstLine="0"/>
        <w:rPr>
          <w:b/>
          <w:highlight w:val="white"/>
        </w:rPr>
      </w:pPr>
      <w:bookmarkStart w:id="0" w:name="_GoBack"/>
      <w:bookmarkEnd w:id="0"/>
    </w:p>
    <w:p w14:paraId="032EB523" w14:textId="77777777" w:rsidR="00EC347C" w:rsidRDefault="00EC347C" w:rsidP="007B1ED5">
      <w:pPr>
        <w:ind w:firstLine="0"/>
        <w:rPr>
          <w:b/>
          <w:highlight w:val="white"/>
        </w:rPr>
      </w:pPr>
    </w:p>
    <w:p w14:paraId="7DE64564" w14:textId="77777777" w:rsidR="00CD629D" w:rsidRDefault="00CD629D" w:rsidP="007B1ED5">
      <w:pPr>
        <w:ind w:firstLine="0"/>
        <w:rPr>
          <w:b/>
          <w:highlight w:val="white"/>
        </w:rPr>
      </w:pPr>
    </w:p>
    <w:p w14:paraId="2C9FB1E6" w14:textId="0B120809" w:rsidR="00801D69" w:rsidRDefault="005937A8" w:rsidP="007B1ED5">
      <w:pPr>
        <w:ind w:firstLine="0"/>
        <w:jc w:val="center"/>
        <w:rPr>
          <w:b/>
          <w:highlight w:val="white"/>
        </w:rPr>
      </w:pPr>
      <w:r>
        <w:rPr>
          <w:b/>
          <w:highlight w:val="white"/>
        </w:rPr>
        <w:t>NĂM</w:t>
      </w:r>
      <w:r w:rsidR="00551DE6">
        <w:rPr>
          <w:b/>
          <w:highlight w:val="white"/>
        </w:rPr>
        <w:t xml:space="preserve"> 202</w:t>
      </w:r>
      <w:r w:rsidR="00B05537">
        <w:rPr>
          <w:b/>
          <w:highlight w:val="white"/>
        </w:rPr>
        <w:t>5</w:t>
      </w:r>
    </w:p>
    <w:p w14:paraId="1B2A0811" w14:textId="22D05027" w:rsidR="00551DE6" w:rsidRDefault="00551DE6" w:rsidP="007B1ED5">
      <w:r>
        <w:br w:type="page"/>
      </w:r>
    </w:p>
    <w:sdt>
      <w:sdtPr>
        <w:rPr>
          <w:rFonts w:eastAsia="Times New Roman" w:cs="Times New Roman"/>
          <w:b w:val="0"/>
          <w:color w:val="auto"/>
          <w:szCs w:val="28"/>
        </w:rPr>
        <w:id w:val="1317688631"/>
        <w:docPartObj>
          <w:docPartGallery w:val="Table of Contents"/>
          <w:docPartUnique/>
        </w:docPartObj>
      </w:sdtPr>
      <w:sdtEndPr>
        <w:rPr>
          <w:bCs/>
          <w:noProof/>
        </w:rPr>
      </w:sdtEndPr>
      <w:sdtContent>
        <w:p w14:paraId="18EED5A0" w14:textId="0A8ED7F7" w:rsidR="00BA689F" w:rsidRDefault="00BA689F" w:rsidP="007B1ED5">
          <w:pPr>
            <w:pStyle w:val="TOCHeading"/>
            <w:spacing w:line="360" w:lineRule="auto"/>
            <w:jc w:val="center"/>
          </w:pPr>
          <w:r>
            <w:t>MỤC LỤC</w:t>
          </w:r>
        </w:p>
        <w:p w14:paraId="34BD0289" w14:textId="5619133F" w:rsidR="007B1ED5" w:rsidRDefault="00BA689F" w:rsidP="007B1ED5">
          <w:pPr>
            <w:pStyle w:val="TOC2"/>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215747345" w:history="1">
            <w:r w:rsidR="007B1ED5" w:rsidRPr="001E5444">
              <w:rPr>
                <w:rStyle w:val="Hyperlink"/>
              </w:rPr>
              <w:t>1. Cơ sở pháp lý</w:t>
            </w:r>
            <w:r w:rsidR="007B1ED5">
              <w:rPr>
                <w:webHidden/>
              </w:rPr>
              <w:tab/>
            </w:r>
            <w:r w:rsidR="007B1ED5">
              <w:rPr>
                <w:webHidden/>
              </w:rPr>
              <w:fldChar w:fldCharType="begin"/>
            </w:r>
            <w:r w:rsidR="007B1ED5">
              <w:rPr>
                <w:webHidden/>
              </w:rPr>
              <w:instrText xml:space="preserve"> PAGEREF _Toc215747345 \h </w:instrText>
            </w:r>
            <w:r w:rsidR="007B1ED5">
              <w:rPr>
                <w:webHidden/>
              </w:rPr>
            </w:r>
            <w:r w:rsidR="007B1ED5">
              <w:rPr>
                <w:webHidden/>
              </w:rPr>
              <w:fldChar w:fldCharType="separate"/>
            </w:r>
            <w:r w:rsidR="001674EF">
              <w:rPr>
                <w:webHidden/>
              </w:rPr>
              <w:t>1</w:t>
            </w:r>
            <w:r w:rsidR="007B1ED5">
              <w:rPr>
                <w:webHidden/>
              </w:rPr>
              <w:fldChar w:fldCharType="end"/>
            </w:r>
          </w:hyperlink>
        </w:p>
        <w:p w14:paraId="521700B5" w14:textId="0062C1DC" w:rsidR="007B1ED5" w:rsidRDefault="00C6452A" w:rsidP="007B1ED5">
          <w:pPr>
            <w:pStyle w:val="TOC2"/>
            <w:rPr>
              <w:rFonts w:asciiTheme="minorHAnsi" w:eastAsiaTheme="minorEastAsia" w:hAnsiTheme="minorHAnsi" w:cstheme="minorBidi"/>
              <w:sz w:val="22"/>
              <w:szCs w:val="22"/>
            </w:rPr>
          </w:pPr>
          <w:hyperlink w:anchor="_Toc215747346" w:history="1">
            <w:r w:rsidR="007B1ED5" w:rsidRPr="001E5444">
              <w:rPr>
                <w:rStyle w:val="Hyperlink"/>
              </w:rPr>
              <w:t>2. Tương đồng</w:t>
            </w:r>
            <w:r w:rsidR="007B1ED5">
              <w:rPr>
                <w:webHidden/>
              </w:rPr>
              <w:tab/>
            </w:r>
            <w:r w:rsidR="007B1ED5">
              <w:rPr>
                <w:webHidden/>
              </w:rPr>
              <w:fldChar w:fldCharType="begin"/>
            </w:r>
            <w:r w:rsidR="007B1ED5">
              <w:rPr>
                <w:webHidden/>
              </w:rPr>
              <w:instrText xml:space="preserve"> PAGEREF _Toc215747346 \h </w:instrText>
            </w:r>
            <w:r w:rsidR="007B1ED5">
              <w:rPr>
                <w:webHidden/>
              </w:rPr>
            </w:r>
            <w:r w:rsidR="007B1ED5">
              <w:rPr>
                <w:webHidden/>
              </w:rPr>
              <w:fldChar w:fldCharType="separate"/>
            </w:r>
            <w:r w:rsidR="001674EF">
              <w:rPr>
                <w:webHidden/>
              </w:rPr>
              <w:t>1</w:t>
            </w:r>
            <w:r w:rsidR="007B1ED5">
              <w:rPr>
                <w:webHidden/>
              </w:rPr>
              <w:fldChar w:fldCharType="end"/>
            </w:r>
          </w:hyperlink>
        </w:p>
        <w:p w14:paraId="57830FC5" w14:textId="7632ED33" w:rsidR="007B1ED5" w:rsidRDefault="00C6452A" w:rsidP="007B1ED5">
          <w:pPr>
            <w:pStyle w:val="TOC2"/>
            <w:rPr>
              <w:rFonts w:asciiTheme="minorHAnsi" w:eastAsiaTheme="minorEastAsia" w:hAnsiTheme="minorHAnsi" w:cstheme="minorBidi"/>
              <w:sz w:val="22"/>
              <w:szCs w:val="22"/>
            </w:rPr>
          </w:pPr>
          <w:hyperlink w:anchor="_Toc215747347" w:history="1">
            <w:r w:rsidR="007B1ED5" w:rsidRPr="001E5444">
              <w:rPr>
                <w:rStyle w:val="Hyperlink"/>
              </w:rPr>
              <w:t>3. Khác biệt</w:t>
            </w:r>
            <w:r w:rsidR="007B1ED5">
              <w:rPr>
                <w:webHidden/>
              </w:rPr>
              <w:tab/>
            </w:r>
            <w:r w:rsidR="007B1ED5">
              <w:rPr>
                <w:webHidden/>
              </w:rPr>
              <w:fldChar w:fldCharType="begin"/>
            </w:r>
            <w:r w:rsidR="007B1ED5">
              <w:rPr>
                <w:webHidden/>
              </w:rPr>
              <w:instrText xml:space="preserve"> PAGEREF _Toc215747347 \h </w:instrText>
            </w:r>
            <w:r w:rsidR="007B1ED5">
              <w:rPr>
                <w:webHidden/>
              </w:rPr>
            </w:r>
            <w:r w:rsidR="007B1ED5">
              <w:rPr>
                <w:webHidden/>
              </w:rPr>
              <w:fldChar w:fldCharType="separate"/>
            </w:r>
            <w:r w:rsidR="001674EF">
              <w:rPr>
                <w:webHidden/>
              </w:rPr>
              <w:t>1</w:t>
            </w:r>
            <w:r w:rsidR="007B1ED5">
              <w:rPr>
                <w:webHidden/>
              </w:rPr>
              <w:fldChar w:fldCharType="end"/>
            </w:r>
          </w:hyperlink>
        </w:p>
        <w:p w14:paraId="5A00E79C" w14:textId="3C545C57" w:rsidR="007B1ED5" w:rsidRDefault="00C6452A" w:rsidP="007B1ED5">
          <w:pPr>
            <w:pStyle w:val="TOC2"/>
            <w:rPr>
              <w:rFonts w:asciiTheme="minorHAnsi" w:eastAsiaTheme="minorEastAsia" w:hAnsiTheme="minorHAnsi" w:cstheme="minorBidi"/>
              <w:sz w:val="22"/>
              <w:szCs w:val="22"/>
            </w:rPr>
          </w:pPr>
          <w:hyperlink w:anchor="_Toc215747348" w:history="1">
            <w:r w:rsidR="007B1ED5" w:rsidRPr="001E5444">
              <w:rPr>
                <w:rStyle w:val="Hyperlink"/>
              </w:rPr>
              <w:t>4. Lý giải sự khác biệt</w:t>
            </w:r>
            <w:r w:rsidR="007B1ED5">
              <w:rPr>
                <w:webHidden/>
              </w:rPr>
              <w:tab/>
            </w:r>
            <w:r w:rsidR="007B1ED5">
              <w:rPr>
                <w:webHidden/>
              </w:rPr>
              <w:fldChar w:fldCharType="begin"/>
            </w:r>
            <w:r w:rsidR="007B1ED5">
              <w:rPr>
                <w:webHidden/>
              </w:rPr>
              <w:instrText xml:space="preserve"> PAGEREF _Toc215747348 \h </w:instrText>
            </w:r>
            <w:r w:rsidR="007B1ED5">
              <w:rPr>
                <w:webHidden/>
              </w:rPr>
            </w:r>
            <w:r w:rsidR="007B1ED5">
              <w:rPr>
                <w:webHidden/>
              </w:rPr>
              <w:fldChar w:fldCharType="separate"/>
            </w:r>
            <w:r w:rsidR="001674EF">
              <w:rPr>
                <w:webHidden/>
              </w:rPr>
              <w:t>3</w:t>
            </w:r>
            <w:r w:rsidR="007B1ED5">
              <w:rPr>
                <w:webHidden/>
              </w:rPr>
              <w:fldChar w:fldCharType="end"/>
            </w:r>
          </w:hyperlink>
        </w:p>
        <w:p w14:paraId="6FC22CDA" w14:textId="122C5EF2" w:rsidR="007B1ED5" w:rsidRDefault="00C6452A" w:rsidP="007B1ED5">
          <w:pPr>
            <w:pStyle w:val="TOC2"/>
            <w:rPr>
              <w:rFonts w:asciiTheme="minorHAnsi" w:eastAsiaTheme="minorEastAsia" w:hAnsiTheme="minorHAnsi" w:cstheme="minorBidi"/>
              <w:sz w:val="22"/>
              <w:szCs w:val="22"/>
            </w:rPr>
          </w:pPr>
          <w:hyperlink w:anchor="_Toc215747349" w:history="1">
            <w:r w:rsidR="007B1ED5" w:rsidRPr="001E5444">
              <w:rPr>
                <w:rStyle w:val="Hyperlink"/>
              </w:rPr>
              <w:t>5. Kinh nghiệm cho Việt Nam</w:t>
            </w:r>
            <w:r w:rsidR="007B1ED5">
              <w:rPr>
                <w:webHidden/>
              </w:rPr>
              <w:tab/>
            </w:r>
            <w:r w:rsidR="007B1ED5">
              <w:rPr>
                <w:webHidden/>
              </w:rPr>
              <w:fldChar w:fldCharType="begin"/>
            </w:r>
            <w:r w:rsidR="007B1ED5">
              <w:rPr>
                <w:webHidden/>
              </w:rPr>
              <w:instrText xml:space="preserve"> PAGEREF _Toc215747349 \h </w:instrText>
            </w:r>
            <w:r w:rsidR="007B1ED5">
              <w:rPr>
                <w:webHidden/>
              </w:rPr>
            </w:r>
            <w:r w:rsidR="007B1ED5">
              <w:rPr>
                <w:webHidden/>
              </w:rPr>
              <w:fldChar w:fldCharType="separate"/>
            </w:r>
            <w:r w:rsidR="001674EF">
              <w:rPr>
                <w:webHidden/>
              </w:rPr>
              <w:t>3</w:t>
            </w:r>
            <w:r w:rsidR="007B1ED5">
              <w:rPr>
                <w:webHidden/>
              </w:rPr>
              <w:fldChar w:fldCharType="end"/>
            </w:r>
          </w:hyperlink>
        </w:p>
        <w:p w14:paraId="1D861353" w14:textId="052F13D5" w:rsidR="00BA689F" w:rsidRDefault="00BA689F" w:rsidP="007B1ED5">
          <w:r>
            <w:rPr>
              <w:b/>
              <w:bCs/>
              <w:noProof/>
            </w:rPr>
            <w:fldChar w:fldCharType="end"/>
          </w:r>
        </w:p>
      </w:sdtContent>
    </w:sdt>
    <w:p w14:paraId="1518E8FD" w14:textId="6EA564C2" w:rsidR="00455E85" w:rsidRDefault="00455E85" w:rsidP="007B1ED5">
      <w:r>
        <w:br w:type="page"/>
      </w:r>
    </w:p>
    <w:p w14:paraId="3E319890" w14:textId="13817137" w:rsidR="00827985" w:rsidRDefault="00455E85" w:rsidP="007B1ED5">
      <w:pPr>
        <w:ind w:firstLine="0"/>
        <w:jc w:val="center"/>
        <w:rPr>
          <w:rFonts w:eastAsiaTheme="majorEastAsia" w:cstheme="majorBidi"/>
          <w:b/>
          <w:color w:val="2E74B5" w:themeColor="accent1" w:themeShade="BF"/>
          <w:szCs w:val="32"/>
        </w:rPr>
      </w:pPr>
      <w:r>
        <w:rPr>
          <w:rFonts w:eastAsiaTheme="majorEastAsia" w:cstheme="majorBidi"/>
          <w:b/>
          <w:color w:val="2E74B5" w:themeColor="accent1" w:themeShade="BF"/>
          <w:szCs w:val="32"/>
        </w:rPr>
        <w:lastRenderedPageBreak/>
        <w:t xml:space="preserve">DANH MỤC </w:t>
      </w:r>
      <w:r w:rsidR="00B05537">
        <w:rPr>
          <w:rFonts w:eastAsiaTheme="majorEastAsia" w:cstheme="majorBidi"/>
          <w:b/>
          <w:color w:val="2E74B5" w:themeColor="accent1" w:themeShade="BF"/>
          <w:szCs w:val="32"/>
        </w:rPr>
        <w:t>TỪ VIẾT TẮT</w:t>
      </w:r>
    </w:p>
    <w:tbl>
      <w:tblPr>
        <w:tblStyle w:val="TableGrid"/>
        <w:tblW w:w="0" w:type="auto"/>
        <w:tblLayout w:type="fixed"/>
        <w:tblLook w:val="04A0" w:firstRow="1" w:lastRow="0" w:firstColumn="1" w:lastColumn="0" w:noHBand="0" w:noVBand="1"/>
      </w:tblPr>
      <w:tblGrid>
        <w:gridCol w:w="2830"/>
        <w:gridCol w:w="6180"/>
      </w:tblGrid>
      <w:tr w:rsidR="008844C8" w14:paraId="34285A3D" w14:textId="77777777" w:rsidTr="00A4030A">
        <w:tc>
          <w:tcPr>
            <w:tcW w:w="2830" w:type="dxa"/>
          </w:tcPr>
          <w:p w14:paraId="087CA626" w14:textId="46E71DF9" w:rsidR="008844C8" w:rsidRDefault="008844C8" w:rsidP="007B1ED5">
            <w:pPr>
              <w:spacing w:line="360" w:lineRule="auto"/>
              <w:ind w:firstLine="0"/>
              <w:rPr>
                <w:rFonts w:eastAsiaTheme="majorEastAsia" w:cstheme="majorBidi"/>
                <w:b/>
                <w:color w:val="2E74B5" w:themeColor="accent1" w:themeShade="BF"/>
                <w:szCs w:val="32"/>
              </w:rPr>
            </w:pPr>
            <w:r w:rsidRPr="00DE21B4">
              <w:t>BLHS</w:t>
            </w:r>
          </w:p>
        </w:tc>
        <w:tc>
          <w:tcPr>
            <w:tcW w:w="6180" w:type="dxa"/>
          </w:tcPr>
          <w:p w14:paraId="30FEA5B8" w14:textId="5E46B273" w:rsidR="008844C8" w:rsidRDefault="008844C8" w:rsidP="007B1ED5">
            <w:pPr>
              <w:spacing w:line="360" w:lineRule="auto"/>
              <w:ind w:firstLine="0"/>
              <w:rPr>
                <w:rFonts w:eastAsiaTheme="majorEastAsia" w:cstheme="majorBidi"/>
                <w:b/>
                <w:color w:val="2E74B5" w:themeColor="accent1" w:themeShade="BF"/>
                <w:szCs w:val="32"/>
              </w:rPr>
            </w:pPr>
            <w:r w:rsidRPr="00DE21B4">
              <w:t>Bộ luật hình sự</w:t>
            </w:r>
          </w:p>
        </w:tc>
      </w:tr>
      <w:tr w:rsidR="008844C8" w14:paraId="0D302EC9" w14:textId="77777777" w:rsidTr="00A4030A">
        <w:tc>
          <w:tcPr>
            <w:tcW w:w="2830" w:type="dxa"/>
          </w:tcPr>
          <w:p w14:paraId="2111FCDD" w14:textId="75D8EB7E" w:rsidR="008844C8" w:rsidRPr="008B0046" w:rsidRDefault="008844C8" w:rsidP="007B1ED5">
            <w:pPr>
              <w:spacing w:line="360" w:lineRule="auto"/>
              <w:ind w:firstLine="0"/>
            </w:pPr>
            <w:r w:rsidRPr="00DE21B4">
              <w:t>TNHS</w:t>
            </w:r>
          </w:p>
        </w:tc>
        <w:tc>
          <w:tcPr>
            <w:tcW w:w="6180" w:type="dxa"/>
          </w:tcPr>
          <w:p w14:paraId="4A1E730A" w14:textId="31029F54" w:rsidR="008844C8" w:rsidRPr="008B0046" w:rsidRDefault="008844C8" w:rsidP="007B1ED5">
            <w:pPr>
              <w:spacing w:line="360" w:lineRule="auto"/>
              <w:ind w:firstLine="0"/>
            </w:pPr>
            <w:r w:rsidRPr="00DE21B4">
              <w:t>Trách nhiệm hình sự</w:t>
            </w:r>
          </w:p>
        </w:tc>
      </w:tr>
      <w:tr w:rsidR="008844C8" w14:paraId="36EB0FB0" w14:textId="77777777" w:rsidTr="00A4030A">
        <w:tc>
          <w:tcPr>
            <w:tcW w:w="2830" w:type="dxa"/>
          </w:tcPr>
          <w:p w14:paraId="49E9183C" w14:textId="45DA16B0" w:rsidR="008844C8" w:rsidRPr="00C95164" w:rsidRDefault="008844C8" w:rsidP="007B1ED5">
            <w:pPr>
              <w:spacing w:line="360" w:lineRule="auto"/>
              <w:ind w:firstLine="0"/>
            </w:pPr>
            <w:r w:rsidRPr="00DE21B4">
              <w:t>TANDTC</w:t>
            </w:r>
          </w:p>
        </w:tc>
        <w:tc>
          <w:tcPr>
            <w:tcW w:w="6180" w:type="dxa"/>
          </w:tcPr>
          <w:p w14:paraId="0E5390EA" w14:textId="0E318C4A" w:rsidR="008844C8" w:rsidRDefault="008844C8" w:rsidP="007B1ED5">
            <w:pPr>
              <w:spacing w:line="360" w:lineRule="auto"/>
              <w:ind w:firstLine="0"/>
            </w:pPr>
            <w:r w:rsidRPr="00DE21B4">
              <w:t>Tòa án nhân dân tối cao</w:t>
            </w:r>
          </w:p>
        </w:tc>
      </w:tr>
      <w:tr w:rsidR="008844C8" w14:paraId="6BE0C2AA" w14:textId="77777777" w:rsidTr="00A4030A">
        <w:tc>
          <w:tcPr>
            <w:tcW w:w="2830" w:type="dxa"/>
          </w:tcPr>
          <w:p w14:paraId="154FFD18" w14:textId="284B859B" w:rsidR="008844C8" w:rsidRPr="00D575C2" w:rsidRDefault="008844C8" w:rsidP="007B1ED5">
            <w:pPr>
              <w:spacing w:line="360" w:lineRule="auto"/>
              <w:ind w:firstLine="0"/>
            </w:pPr>
            <w:r w:rsidRPr="00DE21B4">
              <w:t>HĐTP</w:t>
            </w:r>
          </w:p>
        </w:tc>
        <w:tc>
          <w:tcPr>
            <w:tcW w:w="6180" w:type="dxa"/>
          </w:tcPr>
          <w:p w14:paraId="38AD4FF2" w14:textId="6C63D0DF" w:rsidR="008844C8" w:rsidRPr="00274955" w:rsidRDefault="008844C8" w:rsidP="007B1ED5">
            <w:pPr>
              <w:spacing w:line="360" w:lineRule="auto"/>
              <w:ind w:firstLine="0"/>
            </w:pPr>
            <w:r w:rsidRPr="00DE21B4">
              <w:t>Hội đồng thẩm phán</w:t>
            </w:r>
          </w:p>
        </w:tc>
      </w:tr>
      <w:tr w:rsidR="008844C8" w14:paraId="4DC4368E" w14:textId="77777777" w:rsidTr="00A4030A">
        <w:tc>
          <w:tcPr>
            <w:tcW w:w="2830" w:type="dxa"/>
          </w:tcPr>
          <w:p w14:paraId="3D51357E" w14:textId="6E70CD6E" w:rsidR="008844C8" w:rsidRPr="00D575C2" w:rsidRDefault="008844C8" w:rsidP="007B1ED5">
            <w:pPr>
              <w:spacing w:line="360" w:lineRule="auto"/>
              <w:ind w:firstLine="0"/>
            </w:pPr>
          </w:p>
        </w:tc>
        <w:tc>
          <w:tcPr>
            <w:tcW w:w="6180" w:type="dxa"/>
          </w:tcPr>
          <w:p w14:paraId="6F7DF245" w14:textId="75D4593F" w:rsidR="008844C8" w:rsidRPr="00274955" w:rsidRDefault="008844C8" w:rsidP="007B1ED5">
            <w:pPr>
              <w:spacing w:line="360" w:lineRule="auto"/>
              <w:ind w:firstLine="0"/>
            </w:pPr>
          </w:p>
        </w:tc>
      </w:tr>
    </w:tbl>
    <w:p w14:paraId="0BA75286" w14:textId="77777777" w:rsidR="00193D99" w:rsidRPr="00EB07C6" w:rsidRDefault="00193D99" w:rsidP="007B1ED5">
      <w:pPr>
        <w:ind w:firstLine="0"/>
        <w:rPr>
          <w:rFonts w:eastAsiaTheme="majorEastAsia" w:cstheme="majorBidi"/>
          <w:b/>
          <w:color w:val="2E74B5" w:themeColor="accent1" w:themeShade="BF"/>
          <w:szCs w:val="32"/>
        </w:rPr>
        <w:sectPr w:rsidR="00193D99" w:rsidRPr="00EB07C6" w:rsidSect="009A16EF">
          <w:headerReference w:type="default" r:id="rId9"/>
          <w:pgSz w:w="11900" w:h="16840"/>
          <w:pgMar w:top="1814" w:right="1814" w:bottom="1814" w:left="1814" w:header="850" w:footer="6" w:gutter="0"/>
          <w:pgBorders w:display="firstPage">
            <w:top w:val="twistedLines1" w:sz="18" w:space="1" w:color="auto"/>
            <w:left w:val="twistedLines1" w:sz="18" w:space="4" w:color="auto"/>
            <w:bottom w:val="twistedLines1" w:sz="18" w:space="1" w:color="auto"/>
            <w:right w:val="twistedLines1" w:sz="18" w:space="4" w:color="auto"/>
          </w:pgBorders>
          <w:pgNumType w:start="1"/>
          <w:cols w:space="720"/>
          <w:titlePg/>
          <w:docGrid w:linePitch="381"/>
        </w:sectPr>
      </w:pPr>
    </w:p>
    <w:p w14:paraId="1E4A0AC0" w14:textId="304A32DA" w:rsidR="00435AFE" w:rsidRDefault="00435AFE" w:rsidP="007B1ED5">
      <w:pPr>
        <w:pStyle w:val="Heading2"/>
      </w:pPr>
      <w:bookmarkStart w:id="1" w:name="_Toc215747345"/>
      <w:r>
        <w:lastRenderedPageBreak/>
        <w:t>1. Cơ sở pháp lý</w:t>
      </w:r>
      <w:bookmarkEnd w:id="1"/>
    </w:p>
    <w:p w14:paraId="198B2C3D" w14:textId="77777777" w:rsidR="00435AFE" w:rsidRDefault="00435AFE" w:rsidP="007B1ED5">
      <w:r>
        <w:t>Việt Nam: Điều 65 BLHS, Nghị quyết 02/2018/NQ-HĐTP hướng dẫn áp dụng Điều 65 của BLHS về án treo, Nghị quyết 01/2022/NQ-HĐTP sửa đổi, bổ sung một số điều của Nghị quyết số 02/2018/NQ-HĐTP ngày 15 tháng 5 năm 2018 của hội đồng thẩm phán tòa án nhân dân tối cao hướng dẫn áp dụng điều 65 của BLHS về án treo.</w:t>
      </w:r>
    </w:p>
    <w:p w14:paraId="0B2CD464" w14:textId="77777777" w:rsidR="00435AFE" w:rsidRDefault="00435AFE" w:rsidP="007B1ED5">
      <w:r>
        <w:t>Liên Bang Nga: Điều 73 BLHS</w:t>
      </w:r>
    </w:p>
    <w:p w14:paraId="51DCA498" w14:textId="26ACE78C" w:rsidR="00435AFE" w:rsidRDefault="00435AFE" w:rsidP="007B1ED5">
      <w:pPr>
        <w:pStyle w:val="Heading2"/>
      </w:pPr>
      <w:bookmarkStart w:id="2" w:name="_Toc215747346"/>
      <w:r>
        <w:t>2. Tương đồng</w:t>
      </w:r>
      <w:bookmarkEnd w:id="2"/>
    </w:p>
    <w:p w14:paraId="18A331C3" w14:textId="62BCFFEC" w:rsidR="00435AFE" w:rsidRDefault="00435AFE" w:rsidP="007B1ED5">
      <w:r>
        <w:t>Điều kiện áp dụng</w:t>
      </w:r>
    </w:p>
    <w:p w14:paraId="47B8D7D0" w14:textId="77777777" w:rsidR="00435AFE" w:rsidRDefault="00435AFE" w:rsidP="007B1ED5">
      <w:r>
        <w:t>Đều áp dụng cho người phạm tội có mức độ nguy hiểm không cao, nhân thân tốt, có nhiều tình tiết giảm nhẹ.</w:t>
      </w:r>
    </w:p>
    <w:p w14:paraId="193C1577" w14:textId="77777777" w:rsidR="00435AFE" w:rsidRDefault="00435AFE" w:rsidP="007B1ED5">
      <w:r>
        <w:t>Cùng đặt ra giới hạn thời gian thử thách: Việt Nam ấn định thời gian thử thách từ 01 năm đến 05 năm; Liên Bang Nga: từ 6 tháng đến 5 năm.</w:t>
      </w:r>
    </w:p>
    <w:p w14:paraId="311033F9" w14:textId="07B2FCE5" w:rsidR="00435AFE" w:rsidRDefault="00435AFE" w:rsidP="007B1ED5">
      <w:r>
        <w:t>Cơ chế thử thách:</w:t>
      </w:r>
    </w:p>
    <w:p w14:paraId="55A6A4B5" w14:textId="77777777" w:rsidR="00435AFE" w:rsidRDefault="00435AFE" w:rsidP="007B1ED5">
      <w:r>
        <w:t>Đều yêu cầu người bị án treo phải chấp hành pháp luật, chịu sự giám sát của cơ quan chức năng trong thời gian thử thách.</w:t>
      </w:r>
    </w:p>
    <w:p w14:paraId="75099801" w14:textId="77777777" w:rsidR="00435AFE" w:rsidRDefault="00435AFE" w:rsidP="007B1ED5">
      <w:r>
        <w:t>Nếu tái phạm hoặc vi phạm nghĩa vụ thì bị buộc chấp hành hình phạt tù.</w:t>
      </w:r>
    </w:p>
    <w:p w14:paraId="0C195FEB" w14:textId="1EEE1495" w:rsidR="00435AFE" w:rsidRDefault="00435AFE" w:rsidP="007B1ED5">
      <w:pPr>
        <w:pStyle w:val="Heading2"/>
      </w:pPr>
      <w:bookmarkStart w:id="3" w:name="_Toc215747347"/>
      <w:r>
        <w:t>3. Khác biệt</w:t>
      </w:r>
      <w:bookmarkEnd w:id="3"/>
    </w:p>
    <w:tbl>
      <w:tblPr>
        <w:tblStyle w:val="TableGrid"/>
        <w:tblW w:w="0" w:type="auto"/>
        <w:tblLook w:val="04A0" w:firstRow="1" w:lastRow="0" w:firstColumn="1" w:lastColumn="0" w:noHBand="0" w:noVBand="1"/>
      </w:tblPr>
      <w:tblGrid>
        <w:gridCol w:w="1413"/>
        <w:gridCol w:w="4111"/>
        <w:gridCol w:w="3531"/>
      </w:tblGrid>
      <w:tr w:rsidR="003225AF" w14:paraId="0CD12336" w14:textId="77777777" w:rsidTr="003225AF">
        <w:tc>
          <w:tcPr>
            <w:tcW w:w="1413" w:type="dxa"/>
          </w:tcPr>
          <w:p w14:paraId="5512700B" w14:textId="6AC64CE5" w:rsidR="003225AF" w:rsidRDefault="003225AF" w:rsidP="007B1ED5">
            <w:pPr>
              <w:spacing w:line="360" w:lineRule="auto"/>
              <w:ind w:firstLine="0"/>
            </w:pPr>
            <w:r>
              <w:t>Tiêu chí</w:t>
            </w:r>
          </w:p>
        </w:tc>
        <w:tc>
          <w:tcPr>
            <w:tcW w:w="4111" w:type="dxa"/>
          </w:tcPr>
          <w:p w14:paraId="3F612EF0" w14:textId="57AFB1E5" w:rsidR="003225AF" w:rsidRDefault="003225AF" w:rsidP="007B1ED5">
            <w:pPr>
              <w:spacing w:line="360" w:lineRule="auto"/>
              <w:ind w:firstLine="0"/>
            </w:pPr>
            <w:r>
              <w:t>Việt Nam</w:t>
            </w:r>
          </w:p>
        </w:tc>
        <w:tc>
          <w:tcPr>
            <w:tcW w:w="3531" w:type="dxa"/>
          </w:tcPr>
          <w:p w14:paraId="0E5277F8" w14:textId="60D3E79A" w:rsidR="003225AF" w:rsidRDefault="003225AF" w:rsidP="007B1ED5">
            <w:pPr>
              <w:spacing w:line="360" w:lineRule="auto"/>
              <w:ind w:firstLine="0"/>
            </w:pPr>
            <w:r>
              <w:t>Liên Bang Nga</w:t>
            </w:r>
          </w:p>
        </w:tc>
      </w:tr>
      <w:tr w:rsidR="003225AF" w14:paraId="7063924A" w14:textId="77777777" w:rsidTr="003225AF">
        <w:tc>
          <w:tcPr>
            <w:tcW w:w="1413" w:type="dxa"/>
          </w:tcPr>
          <w:p w14:paraId="4E409859" w14:textId="028986D9" w:rsidR="003225AF" w:rsidRDefault="003225AF" w:rsidP="007B1ED5">
            <w:pPr>
              <w:spacing w:line="360" w:lineRule="auto"/>
              <w:ind w:firstLine="0"/>
              <w:jc w:val="left"/>
            </w:pPr>
            <w:r>
              <w:t>Bản chất pháp lý</w:t>
            </w:r>
          </w:p>
        </w:tc>
        <w:tc>
          <w:tcPr>
            <w:tcW w:w="4111" w:type="dxa"/>
          </w:tcPr>
          <w:p w14:paraId="1F215DFC" w14:textId="7A6D2358" w:rsidR="003225AF" w:rsidRDefault="003225AF" w:rsidP="007B1ED5">
            <w:pPr>
              <w:spacing w:line="360" w:lineRule="auto"/>
              <w:ind w:firstLine="0"/>
            </w:pPr>
            <w:r>
              <w:t>Án treo là biện pháp miễn chấp hành hình phạt tù có điều kiện</w:t>
            </w:r>
          </w:p>
        </w:tc>
        <w:tc>
          <w:tcPr>
            <w:tcW w:w="3531" w:type="dxa"/>
          </w:tcPr>
          <w:p w14:paraId="5E1F433E" w14:textId="3F5F710E" w:rsidR="003225AF" w:rsidRDefault="003225AF" w:rsidP="007B1ED5">
            <w:pPr>
              <w:spacing w:line="360" w:lineRule="auto"/>
              <w:ind w:firstLine="0"/>
            </w:pPr>
            <w:r>
              <w:t>Án treo không phải là biện pháp miễn, giảm chấp hành hình phạt</w:t>
            </w:r>
          </w:p>
        </w:tc>
      </w:tr>
      <w:tr w:rsidR="003225AF" w14:paraId="268FDF8A" w14:textId="77777777" w:rsidTr="003225AF">
        <w:tc>
          <w:tcPr>
            <w:tcW w:w="1413" w:type="dxa"/>
          </w:tcPr>
          <w:p w14:paraId="36F008E2" w14:textId="28872340" w:rsidR="003225AF" w:rsidRDefault="003225AF" w:rsidP="007B1ED5">
            <w:pPr>
              <w:spacing w:line="360" w:lineRule="auto"/>
              <w:ind w:firstLine="0"/>
              <w:jc w:val="left"/>
            </w:pPr>
            <w:r>
              <w:t>Phạm vi áp dụng</w:t>
            </w:r>
          </w:p>
        </w:tc>
        <w:tc>
          <w:tcPr>
            <w:tcW w:w="4111" w:type="dxa"/>
          </w:tcPr>
          <w:p w14:paraId="3191A470" w14:textId="702D3A08" w:rsidR="003225AF" w:rsidRDefault="003225AF" w:rsidP="007B1ED5">
            <w:pPr>
              <w:spacing w:line="360" w:lineRule="auto"/>
              <w:ind w:firstLine="0"/>
            </w:pPr>
            <w:r>
              <w:t>Khi xử phạt hình phạt tù không quá 03 năm</w:t>
            </w:r>
          </w:p>
        </w:tc>
        <w:tc>
          <w:tcPr>
            <w:tcW w:w="3531" w:type="dxa"/>
          </w:tcPr>
          <w:p w14:paraId="3B5E2A77" w14:textId="09567A8B" w:rsidR="003225AF" w:rsidRDefault="003225AF" w:rsidP="007B1ED5">
            <w:pPr>
              <w:spacing w:line="360" w:lineRule="auto"/>
              <w:ind w:firstLine="0"/>
            </w:pPr>
            <w:r>
              <w:t>Có thể áp dụng cho hình phạt tù đến 08 năm (tùy tính chất tội phạm).</w:t>
            </w:r>
          </w:p>
        </w:tc>
      </w:tr>
      <w:tr w:rsidR="003225AF" w14:paraId="52145FEB" w14:textId="77777777" w:rsidTr="003225AF">
        <w:tc>
          <w:tcPr>
            <w:tcW w:w="1413" w:type="dxa"/>
          </w:tcPr>
          <w:p w14:paraId="787F6F78" w14:textId="1150A6B4" w:rsidR="003225AF" w:rsidRDefault="003225AF" w:rsidP="007B1ED5">
            <w:pPr>
              <w:spacing w:line="360" w:lineRule="auto"/>
              <w:ind w:firstLine="0"/>
              <w:jc w:val="left"/>
            </w:pPr>
            <w:r>
              <w:t>Nghĩa vụ trong thời gian thử thách</w:t>
            </w:r>
          </w:p>
        </w:tc>
        <w:tc>
          <w:tcPr>
            <w:tcW w:w="4111" w:type="dxa"/>
          </w:tcPr>
          <w:p w14:paraId="4BE45397" w14:textId="76AD504B" w:rsidR="003225AF" w:rsidRDefault="003225AF" w:rsidP="007B1ED5">
            <w:pPr>
              <w:spacing w:line="360" w:lineRule="auto"/>
              <w:ind w:firstLine="0"/>
            </w:pPr>
            <w:r>
              <w:t>Chấp hành pháp luật, thực hiện một số nghĩa vụ giám sát theo quyết định của UBND cấp xã/cơ quan quân sự.</w:t>
            </w:r>
          </w:p>
        </w:tc>
        <w:tc>
          <w:tcPr>
            <w:tcW w:w="3531" w:type="dxa"/>
          </w:tcPr>
          <w:p w14:paraId="1167B195" w14:textId="551284C9" w:rsidR="003225AF" w:rsidRDefault="003225AF" w:rsidP="007B1ED5">
            <w:pPr>
              <w:spacing w:line="360" w:lineRule="auto"/>
              <w:ind w:firstLine="0"/>
            </w:pPr>
            <w:r>
              <w:t>Có nghĩa vụ chi tiết hơn: báo cáo cơ quan chức năng, hạn chế di chuyển, cấm đến nơi nhất định, điều trị bắt buộc, tham gia lao động công ích.</w:t>
            </w:r>
          </w:p>
        </w:tc>
      </w:tr>
      <w:tr w:rsidR="003225AF" w14:paraId="22B6C709" w14:textId="77777777" w:rsidTr="003225AF">
        <w:tc>
          <w:tcPr>
            <w:tcW w:w="1413" w:type="dxa"/>
          </w:tcPr>
          <w:p w14:paraId="72B09C73" w14:textId="008A67CA" w:rsidR="003225AF" w:rsidRDefault="007B1ED5" w:rsidP="007B1ED5">
            <w:pPr>
              <w:spacing w:line="360" w:lineRule="auto"/>
              <w:ind w:firstLine="0"/>
              <w:jc w:val="left"/>
            </w:pPr>
            <w:r>
              <w:lastRenderedPageBreak/>
              <w:t>Cơ quan giám sát</w:t>
            </w:r>
          </w:p>
        </w:tc>
        <w:tc>
          <w:tcPr>
            <w:tcW w:w="4111" w:type="dxa"/>
          </w:tcPr>
          <w:p w14:paraId="7C6EDF0F" w14:textId="3DAF4944" w:rsidR="003225AF" w:rsidRDefault="007B1ED5" w:rsidP="007B1ED5">
            <w:pPr>
              <w:spacing w:line="360" w:lineRule="auto"/>
              <w:ind w:firstLine="0"/>
            </w:pPr>
            <w:r>
              <w:t>Ủy ban nhân dân cấp xã nơi người đó cư trú hoặc cơ quan, tổ chức nơi người đó làm việc giám sát, giáo dục.</w:t>
            </w:r>
          </w:p>
        </w:tc>
        <w:tc>
          <w:tcPr>
            <w:tcW w:w="3531" w:type="dxa"/>
          </w:tcPr>
          <w:p w14:paraId="4470493F" w14:textId="344592C1" w:rsidR="003225AF" w:rsidRDefault="007B1ED5" w:rsidP="007B1ED5">
            <w:pPr>
              <w:spacing w:line="360" w:lineRule="auto"/>
              <w:ind w:firstLine="0"/>
            </w:pPr>
            <w:r>
              <w:t>Cơ quan chức năng của nhà nước có thẩm quyền thực hiện, đối với trường hợp người hưởng án treo là quân nhân thì do ban chỉ huy các đơn vị và cơ quan quân đội thực hiện.</w:t>
            </w:r>
          </w:p>
        </w:tc>
      </w:tr>
      <w:tr w:rsidR="003225AF" w14:paraId="488624BF" w14:textId="77777777" w:rsidTr="003225AF">
        <w:tc>
          <w:tcPr>
            <w:tcW w:w="1413" w:type="dxa"/>
          </w:tcPr>
          <w:p w14:paraId="58FE733E" w14:textId="2F5346C5" w:rsidR="003225AF" w:rsidRDefault="007B1ED5" w:rsidP="007B1ED5">
            <w:pPr>
              <w:spacing w:line="360" w:lineRule="auto"/>
              <w:ind w:firstLine="0"/>
              <w:jc w:val="left"/>
            </w:pPr>
            <w:r>
              <w:t>Hình phạt bổ sung</w:t>
            </w:r>
          </w:p>
        </w:tc>
        <w:tc>
          <w:tcPr>
            <w:tcW w:w="4111" w:type="dxa"/>
          </w:tcPr>
          <w:p w14:paraId="3497FC99" w14:textId="45F19767" w:rsidR="003225AF" w:rsidRDefault="007B1ED5" w:rsidP="007B1ED5">
            <w:pPr>
              <w:spacing w:line="360" w:lineRule="auto"/>
              <w:ind w:firstLine="0"/>
            </w:pPr>
            <w:r>
              <w:t>Tòa án có thể quyết định áp dụng đối với người được hưởng án treo hình phạt bổ sung nếu trong điều luật áp dụng có quy định hình phạt này.</w:t>
            </w:r>
          </w:p>
        </w:tc>
        <w:tc>
          <w:tcPr>
            <w:tcW w:w="3531" w:type="dxa"/>
          </w:tcPr>
          <w:p w14:paraId="45C242B6" w14:textId="342F427E" w:rsidR="003225AF" w:rsidRDefault="007B1ED5" w:rsidP="007B1ED5">
            <w:pPr>
              <w:spacing w:line="360" w:lineRule="auto"/>
              <w:ind w:firstLine="0"/>
            </w:pPr>
            <w:r>
              <w:t>Trong quá trình quyết định án treo, Tòa án có thể áp dụng thêm hình phạt bổ sung khác (ví dụ: cấm hành nghề, phạt tiền…).</w:t>
            </w:r>
          </w:p>
        </w:tc>
      </w:tr>
      <w:tr w:rsidR="003225AF" w14:paraId="35DA37DB" w14:textId="77777777" w:rsidTr="003225AF">
        <w:tc>
          <w:tcPr>
            <w:tcW w:w="1413" w:type="dxa"/>
          </w:tcPr>
          <w:p w14:paraId="5D3C8B0D" w14:textId="0628DF7C" w:rsidR="003225AF" w:rsidRDefault="007B1ED5" w:rsidP="007B1ED5">
            <w:pPr>
              <w:spacing w:line="360" w:lineRule="auto"/>
              <w:ind w:firstLine="0"/>
              <w:jc w:val="left"/>
            </w:pPr>
            <w:r>
              <w:t>Thời gian thử thách</w:t>
            </w:r>
          </w:p>
        </w:tc>
        <w:tc>
          <w:tcPr>
            <w:tcW w:w="4111" w:type="dxa"/>
          </w:tcPr>
          <w:p w14:paraId="76AF5F7D" w14:textId="541F3649" w:rsidR="003225AF" w:rsidRDefault="007B1ED5" w:rsidP="007B1ED5">
            <w:pPr>
              <w:spacing w:line="360" w:lineRule="auto"/>
              <w:ind w:firstLine="0"/>
            </w:pPr>
            <w:r>
              <w:t>Có công thức cố định là thời gian thử thách bằng hai lần mức hình phạt tù, nhưng không được dưới 01 năm và không được quá 05 năm (quy định ràng buộc, rõ ràng)</w:t>
            </w:r>
          </w:p>
        </w:tc>
        <w:tc>
          <w:tcPr>
            <w:tcW w:w="3531" w:type="dxa"/>
          </w:tcPr>
          <w:p w14:paraId="40EF4295" w14:textId="16123E46" w:rsidR="003225AF" w:rsidRDefault="007B1ED5" w:rsidP="007B1ED5">
            <w:pPr>
              <w:spacing w:line="360" w:lineRule="auto"/>
              <w:ind w:firstLine="0"/>
            </w:pPr>
            <w:r>
              <w:t>Không ấn định cụ thể như pháp luật Việt Nam, việc quyết định thời gian thử thách tùy thuộc vào Tòa án, nhưng cần đảm bảo quy định pháp luật là “Trong trường hợp tước quyền tự do có thời hạn lên tới một năm hoặc loại hình phạt nhẹ hơn , thời gian thử việc sẽ không ít hơn sáu tháng và không quá ba năm, và trong trường hợp tước quyền tự do trong thời hạn hơn một năm - không quá sáu năm”.</w:t>
            </w:r>
          </w:p>
        </w:tc>
      </w:tr>
    </w:tbl>
    <w:p w14:paraId="44817018" w14:textId="77777777" w:rsidR="00435AFE" w:rsidRDefault="00435AFE" w:rsidP="007B1ED5">
      <w:pPr>
        <w:ind w:firstLine="0"/>
      </w:pPr>
    </w:p>
    <w:p w14:paraId="4F7AD956" w14:textId="18F630EA" w:rsidR="00435AFE" w:rsidRDefault="00435AFE" w:rsidP="007B1ED5"/>
    <w:p w14:paraId="36F09FDE" w14:textId="77777777" w:rsidR="00435AFE" w:rsidRDefault="00435AFE" w:rsidP="007B1ED5"/>
    <w:p w14:paraId="4831E981" w14:textId="4063C728" w:rsidR="00435AFE" w:rsidRDefault="00435AFE" w:rsidP="007B1ED5">
      <w:pPr>
        <w:pStyle w:val="Heading2"/>
      </w:pPr>
      <w:bookmarkStart w:id="4" w:name="_Toc215747348"/>
      <w:r>
        <w:t>4.</w:t>
      </w:r>
      <w:r w:rsidR="007B1ED5">
        <w:t xml:space="preserve"> </w:t>
      </w:r>
      <w:r>
        <w:t>Lý giải sự khác biệ</w:t>
      </w:r>
      <w:r w:rsidR="007B1ED5">
        <w:t>t</w:t>
      </w:r>
      <w:bookmarkEnd w:id="4"/>
    </w:p>
    <w:p w14:paraId="3DD7DC3F" w14:textId="77777777" w:rsidR="00435AFE" w:rsidRDefault="00435AFE" w:rsidP="007B1ED5">
      <w:r>
        <w:t>Chính sách hình sự thận trọng: Việt Nam quy định phạm vi áp dụng khi xử phạt hình phạt tù không quá 03 năm để hạn chế rủi ro lạm dụng án treo và bảo đảm răn đe người phạm tội; tránh trường hợp người phạm tội nguy hiểm vẫn được “ngoại lệ” quá rộng. Nga cho phép mức tới 8 năm vì chính sách cân bằng giữa giảm tải nhà tù và cho tòa án linh hoạt áp dụng trong nhiều hoàn cảnh — nhưng đổi lại hệ thống giám sát chuyên nghiệp hơn để quản lý rủi ro.</w:t>
      </w:r>
    </w:p>
    <w:p w14:paraId="1D292352" w14:textId="77777777" w:rsidR="00435AFE" w:rsidRDefault="00435AFE" w:rsidP="007B1ED5">
      <w:r>
        <w:t>Cơ sở tổ chức thực thi: Nga có cơ quan chuyên trách kiểm soát người chịu án có điều kiện, với nghĩa vụ cụ thể (báo, hạn chế di chuyển, điều trị…). Việt Nam hiện nay giao nhiều cho chính quyền địa phương/đơn vị nơi làm việc — thuận lợi về nguồn lực cộng đồng nhưng chưa đồng nhất, thiếu chuyên môn hóa trong giám sát.</w:t>
      </w:r>
    </w:p>
    <w:p w14:paraId="4E3CD0BD" w14:textId="520C7B39" w:rsidR="00435AFE" w:rsidRDefault="00435AFE" w:rsidP="007B1ED5">
      <w:pPr>
        <w:pStyle w:val="Heading2"/>
      </w:pPr>
      <w:bookmarkStart w:id="5" w:name="_Toc215747349"/>
      <w:r>
        <w:t>5.</w:t>
      </w:r>
      <w:r w:rsidR="007B1ED5">
        <w:t xml:space="preserve"> </w:t>
      </w:r>
      <w:r>
        <w:t>Kinh nghiệm cho Việ</w:t>
      </w:r>
      <w:r w:rsidR="007B1ED5">
        <w:t>t Nam</w:t>
      </w:r>
      <w:bookmarkEnd w:id="5"/>
    </w:p>
    <w:p w14:paraId="0E20B53C" w14:textId="77777777" w:rsidR="00435AFE" w:rsidRDefault="00435AFE" w:rsidP="007B1ED5">
      <w:r>
        <w:t>Mở rộng phạm vi áp dụng án treo hợp lý: Có thể nghiên cứu cho phép áp dụng án treo đối với một số tội nghiêm trọng, để giảm tình trạng quá tải nhà tù.</w:t>
      </w:r>
    </w:p>
    <w:p w14:paraId="17D578B8" w14:textId="77777777" w:rsidR="00435AFE" w:rsidRDefault="00435AFE" w:rsidP="007B1ED5">
      <w:r>
        <w:t>Quy định rõ hơn nghĩa vụ của người hưởng án treo: về việc yêu cầu báo cáo định kỳ, hạn chế di chuyển, tham gia lao động, điều trị bắt buộc.</w:t>
      </w:r>
    </w:p>
    <w:p w14:paraId="21F4187B" w14:textId="4712E138" w:rsidR="00435AFE" w:rsidRDefault="00435AFE" w:rsidP="007B1ED5">
      <w:r>
        <w:t>Tăng cường cơ chế giám sát chuyên nghiệp: Cần có nhưng biệp pháp nhằm nâng cao chuyên môn và năng lực giám sát của cơ quan giá</w:t>
      </w:r>
      <w:r w:rsidR="007B1ED5">
        <w:t xml:space="preserve">m sát là Ủy ban nhân dân cấp xã </w:t>
      </w:r>
      <w:r>
        <w:t>nơi người đó cư trú hoặc cơ quan, tổ chức nơi người đó làm việc giám sát, giáo dục để từ đó giúp việc giám sát đạt hiệu quả cao.</w:t>
      </w:r>
    </w:p>
    <w:p w14:paraId="71B30720" w14:textId="06CD98E5" w:rsidR="000D23C3" w:rsidRDefault="00435AFE" w:rsidP="007B1ED5">
      <w:r>
        <w:t>Kết hợp biện pháp hỗ trợ tái hòa nhập: Bên cạnh giám sát, cần có chính sách hỗ trợ việc làm, trị liệu, giáo dục – tránh chỉ thiên về khía cạnh kiểm soát</w:t>
      </w:r>
      <w:r w:rsidR="000E6BF2">
        <w:t>.</w:t>
      </w:r>
    </w:p>
    <w:sectPr w:rsidR="000D23C3">
      <w:pgSz w:w="11900" w:h="16840"/>
      <w:pgMar w:top="1134" w:right="1134" w:bottom="1134" w:left="1701" w:header="850" w:footer="6"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DAF4A" w14:textId="77777777" w:rsidR="00C6452A" w:rsidRDefault="00C6452A">
      <w:pPr>
        <w:spacing w:line="240" w:lineRule="auto"/>
      </w:pPr>
      <w:r>
        <w:separator/>
      </w:r>
    </w:p>
  </w:endnote>
  <w:endnote w:type="continuationSeparator" w:id="0">
    <w:p w14:paraId="7040CDE7" w14:textId="77777777" w:rsidR="00C6452A" w:rsidRDefault="00C645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0BB9C" w14:textId="77777777" w:rsidR="00C6452A" w:rsidRDefault="00C6452A">
      <w:pPr>
        <w:spacing w:line="240" w:lineRule="auto"/>
      </w:pPr>
      <w:r>
        <w:separator/>
      </w:r>
    </w:p>
  </w:footnote>
  <w:footnote w:type="continuationSeparator" w:id="0">
    <w:p w14:paraId="6F514DCD" w14:textId="77777777" w:rsidR="00C6452A" w:rsidRDefault="00C645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DFF90" w14:textId="0713D2A2" w:rsidR="00252566" w:rsidRDefault="00252566" w:rsidP="00AC0A9B">
    <w:pPr>
      <w:pBdr>
        <w:top w:val="nil"/>
        <w:left w:val="nil"/>
        <w:bottom w:val="nil"/>
        <w:right w:val="nil"/>
        <w:between w:val="nil"/>
      </w:pBdr>
      <w:tabs>
        <w:tab w:val="center" w:pos="4680"/>
        <w:tab w:val="right" w:pos="9360"/>
      </w:tabs>
      <w:spacing w:line="240" w:lineRule="auto"/>
      <w:ind w:firstLine="0"/>
      <w:jc w:val="center"/>
      <w:rPr>
        <w:color w:val="000000"/>
      </w:rPr>
    </w:pPr>
    <w:r>
      <w:rPr>
        <w:color w:val="000000"/>
      </w:rPr>
      <w:fldChar w:fldCharType="begin"/>
    </w:r>
    <w:r>
      <w:rPr>
        <w:color w:val="000000"/>
      </w:rPr>
      <w:instrText>PAGE</w:instrText>
    </w:r>
    <w:r>
      <w:rPr>
        <w:color w:val="000000"/>
      </w:rPr>
      <w:fldChar w:fldCharType="separate"/>
    </w:r>
    <w:r w:rsidR="001674EF">
      <w:rPr>
        <w:noProof/>
        <w:color w:val="000000"/>
      </w:rPr>
      <w:t>3</w:t>
    </w:r>
    <w:r>
      <w:rPr>
        <w:color w:val="000000"/>
      </w:rPr>
      <w:fldChar w:fldCharType="end"/>
    </w:r>
  </w:p>
  <w:p w14:paraId="5C53ADEF" w14:textId="6A71C05F" w:rsidR="00252566" w:rsidRPr="00690E0D" w:rsidRDefault="00252566" w:rsidP="00AC0A9B">
    <w:pPr>
      <w:pBdr>
        <w:top w:val="nil"/>
        <w:left w:val="nil"/>
        <w:bottom w:val="nil"/>
        <w:right w:val="nil"/>
        <w:between w:val="nil"/>
      </w:pBdr>
      <w:tabs>
        <w:tab w:val="center" w:pos="4680"/>
        <w:tab w:val="right" w:pos="9360"/>
      </w:tabs>
      <w:spacing w:line="240" w:lineRule="auto"/>
      <w:ind w:firstLine="0"/>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025D"/>
    <w:multiLevelType w:val="hybridMultilevel"/>
    <w:tmpl w:val="CCA8E6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6121DA"/>
    <w:multiLevelType w:val="hybridMultilevel"/>
    <w:tmpl w:val="B8146C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B65BE9"/>
    <w:multiLevelType w:val="hybridMultilevel"/>
    <w:tmpl w:val="750E2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D96756"/>
    <w:multiLevelType w:val="multilevel"/>
    <w:tmpl w:val="4FCE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03F3B"/>
    <w:multiLevelType w:val="hybridMultilevel"/>
    <w:tmpl w:val="E4B22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FE586C"/>
    <w:multiLevelType w:val="multilevel"/>
    <w:tmpl w:val="C3D6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172C66"/>
    <w:multiLevelType w:val="hybridMultilevel"/>
    <w:tmpl w:val="ECBEBB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1C72CE"/>
    <w:multiLevelType w:val="multilevel"/>
    <w:tmpl w:val="27B0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06419"/>
    <w:multiLevelType w:val="hybridMultilevel"/>
    <w:tmpl w:val="9F8EA9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027682"/>
    <w:multiLevelType w:val="hybridMultilevel"/>
    <w:tmpl w:val="5380DF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92317BD"/>
    <w:multiLevelType w:val="multilevel"/>
    <w:tmpl w:val="C0A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4D658C"/>
    <w:multiLevelType w:val="multilevel"/>
    <w:tmpl w:val="DCE0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D2562A"/>
    <w:multiLevelType w:val="hybridMultilevel"/>
    <w:tmpl w:val="B79687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B59295F"/>
    <w:multiLevelType w:val="hybridMultilevel"/>
    <w:tmpl w:val="C7686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3D3673F"/>
    <w:multiLevelType w:val="multilevel"/>
    <w:tmpl w:val="2F10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B655F3"/>
    <w:multiLevelType w:val="multilevel"/>
    <w:tmpl w:val="193A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07501F"/>
    <w:multiLevelType w:val="hybridMultilevel"/>
    <w:tmpl w:val="166A27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010129"/>
    <w:multiLevelType w:val="hybridMultilevel"/>
    <w:tmpl w:val="79402F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D0F7921"/>
    <w:multiLevelType w:val="hybridMultilevel"/>
    <w:tmpl w:val="7B364D0C"/>
    <w:lvl w:ilvl="0" w:tplc="5E94BF82">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F111CA"/>
    <w:multiLevelType w:val="hybridMultilevel"/>
    <w:tmpl w:val="452AE514"/>
    <w:lvl w:ilvl="0" w:tplc="CF0EEF12">
      <w:start w:val="1"/>
      <w:numFmt w:val="bullet"/>
      <w:lvlText w:val="-"/>
      <w:lvlJc w:val="left"/>
      <w:pPr>
        <w:ind w:left="720" w:hanging="360"/>
      </w:pPr>
      <w:rPr>
        <w:rFonts w:ascii="Calibri" w:eastAsia="Times New Roman" w:hAnsi="Calibri" w:cs="Calibri"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1"/>
  </w:num>
  <w:num w:numId="4">
    <w:abstractNumId w:val="7"/>
  </w:num>
  <w:num w:numId="5">
    <w:abstractNumId w:val="15"/>
  </w:num>
  <w:num w:numId="6">
    <w:abstractNumId w:val="10"/>
  </w:num>
  <w:num w:numId="7">
    <w:abstractNumId w:val="5"/>
  </w:num>
  <w:num w:numId="8">
    <w:abstractNumId w:val="2"/>
  </w:num>
  <w:num w:numId="9">
    <w:abstractNumId w:val="0"/>
  </w:num>
  <w:num w:numId="10">
    <w:abstractNumId w:val="4"/>
  </w:num>
  <w:num w:numId="11">
    <w:abstractNumId w:val="8"/>
  </w:num>
  <w:num w:numId="12">
    <w:abstractNumId w:val="6"/>
  </w:num>
  <w:num w:numId="13">
    <w:abstractNumId w:val="13"/>
  </w:num>
  <w:num w:numId="14">
    <w:abstractNumId w:val="9"/>
  </w:num>
  <w:num w:numId="15">
    <w:abstractNumId w:val="18"/>
  </w:num>
  <w:num w:numId="16">
    <w:abstractNumId w:val="19"/>
  </w:num>
  <w:num w:numId="17">
    <w:abstractNumId w:val="16"/>
  </w:num>
  <w:num w:numId="18">
    <w:abstractNumId w:val="17"/>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569"/>
    <w:rsid w:val="00000430"/>
    <w:rsid w:val="00000FFD"/>
    <w:rsid w:val="00001276"/>
    <w:rsid w:val="000013B1"/>
    <w:rsid w:val="00001BA0"/>
    <w:rsid w:val="00001CE6"/>
    <w:rsid w:val="00002D56"/>
    <w:rsid w:val="00002FAE"/>
    <w:rsid w:val="00004577"/>
    <w:rsid w:val="000046A6"/>
    <w:rsid w:val="00005B22"/>
    <w:rsid w:val="00006B63"/>
    <w:rsid w:val="00007BC5"/>
    <w:rsid w:val="0001059F"/>
    <w:rsid w:val="0001222F"/>
    <w:rsid w:val="0001265D"/>
    <w:rsid w:val="00012EFE"/>
    <w:rsid w:val="0001346D"/>
    <w:rsid w:val="000135A4"/>
    <w:rsid w:val="00013A0D"/>
    <w:rsid w:val="00014356"/>
    <w:rsid w:val="000146AD"/>
    <w:rsid w:val="00014F80"/>
    <w:rsid w:val="000156E3"/>
    <w:rsid w:val="00016665"/>
    <w:rsid w:val="000173A0"/>
    <w:rsid w:val="00020098"/>
    <w:rsid w:val="000221AE"/>
    <w:rsid w:val="000224F9"/>
    <w:rsid w:val="00023BF1"/>
    <w:rsid w:val="00023F8A"/>
    <w:rsid w:val="0002483F"/>
    <w:rsid w:val="000254CE"/>
    <w:rsid w:val="0002577B"/>
    <w:rsid w:val="00027761"/>
    <w:rsid w:val="000277DA"/>
    <w:rsid w:val="00027BDD"/>
    <w:rsid w:val="00027CFD"/>
    <w:rsid w:val="000317BD"/>
    <w:rsid w:val="00031F33"/>
    <w:rsid w:val="0003463C"/>
    <w:rsid w:val="00034A0E"/>
    <w:rsid w:val="000365EA"/>
    <w:rsid w:val="0004022F"/>
    <w:rsid w:val="00041E9E"/>
    <w:rsid w:val="0004384F"/>
    <w:rsid w:val="00043F52"/>
    <w:rsid w:val="0004456B"/>
    <w:rsid w:val="00044654"/>
    <w:rsid w:val="0004682D"/>
    <w:rsid w:val="00047D92"/>
    <w:rsid w:val="00047E60"/>
    <w:rsid w:val="00052ECF"/>
    <w:rsid w:val="00053277"/>
    <w:rsid w:val="000532F7"/>
    <w:rsid w:val="0005346B"/>
    <w:rsid w:val="00053A62"/>
    <w:rsid w:val="00054579"/>
    <w:rsid w:val="000549DB"/>
    <w:rsid w:val="00054A1B"/>
    <w:rsid w:val="000561C2"/>
    <w:rsid w:val="00056638"/>
    <w:rsid w:val="000603D0"/>
    <w:rsid w:val="00060E8D"/>
    <w:rsid w:val="00060F53"/>
    <w:rsid w:val="00061878"/>
    <w:rsid w:val="00061CD6"/>
    <w:rsid w:val="0006223F"/>
    <w:rsid w:val="0006276E"/>
    <w:rsid w:val="00062A9D"/>
    <w:rsid w:val="00063F4A"/>
    <w:rsid w:val="000648C8"/>
    <w:rsid w:val="00065011"/>
    <w:rsid w:val="00065ADF"/>
    <w:rsid w:val="00066A04"/>
    <w:rsid w:val="000671B4"/>
    <w:rsid w:val="0006775D"/>
    <w:rsid w:val="00067B5C"/>
    <w:rsid w:val="0007046E"/>
    <w:rsid w:val="00070884"/>
    <w:rsid w:val="00071210"/>
    <w:rsid w:val="000717BC"/>
    <w:rsid w:val="000719FC"/>
    <w:rsid w:val="00072BFA"/>
    <w:rsid w:val="00072C0A"/>
    <w:rsid w:val="00073D51"/>
    <w:rsid w:val="00074D0B"/>
    <w:rsid w:val="0007647B"/>
    <w:rsid w:val="00076AEE"/>
    <w:rsid w:val="00076CA3"/>
    <w:rsid w:val="00076D6D"/>
    <w:rsid w:val="0007712A"/>
    <w:rsid w:val="000774B7"/>
    <w:rsid w:val="00077AEF"/>
    <w:rsid w:val="000800A3"/>
    <w:rsid w:val="0008077F"/>
    <w:rsid w:val="000820CB"/>
    <w:rsid w:val="000840D3"/>
    <w:rsid w:val="0008451C"/>
    <w:rsid w:val="00084B8D"/>
    <w:rsid w:val="0008568F"/>
    <w:rsid w:val="00085ACF"/>
    <w:rsid w:val="00086FB0"/>
    <w:rsid w:val="0009041D"/>
    <w:rsid w:val="00091046"/>
    <w:rsid w:val="00091685"/>
    <w:rsid w:val="00092615"/>
    <w:rsid w:val="0009266A"/>
    <w:rsid w:val="00094358"/>
    <w:rsid w:val="00094651"/>
    <w:rsid w:val="00095167"/>
    <w:rsid w:val="0009582E"/>
    <w:rsid w:val="0009636F"/>
    <w:rsid w:val="00097D16"/>
    <w:rsid w:val="000A025D"/>
    <w:rsid w:val="000A24E5"/>
    <w:rsid w:val="000A335F"/>
    <w:rsid w:val="000A3B17"/>
    <w:rsid w:val="000A5E5B"/>
    <w:rsid w:val="000A750A"/>
    <w:rsid w:val="000A77E5"/>
    <w:rsid w:val="000B1472"/>
    <w:rsid w:val="000B167A"/>
    <w:rsid w:val="000B1BB0"/>
    <w:rsid w:val="000B26F4"/>
    <w:rsid w:val="000B3B80"/>
    <w:rsid w:val="000B3BBE"/>
    <w:rsid w:val="000B41D2"/>
    <w:rsid w:val="000B5C91"/>
    <w:rsid w:val="000B6592"/>
    <w:rsid w:val="000B663D"/>
    <w:rsid w:val="000B7F20"/>
    <w:rsid w:val="000B7F6B"/>
    <w:rsid w:val="000C02BB"/>
    <w:rsid w:val="000C05D2"/>
    <w:rsid w:val="000C1A50"/>
    <w:rsid w:val="000C1E7C"/>
    <w:rsid w:val="000C2065"/>
    <w:rsid w:val="000C24BD"/>
    <w:rsid w:val="000C287B"/>
    <w:rsid w:val="000C2924"/>
    <w:rsid w:val="000C2E70"/>
    <w:rsid w:val="000C3BE0"/>
    <w:rsid w:val="000C435B"/>
    <w:rsid w:val="000C5625"/>
    <w:rsid w:val="000C57D7"/>
    <w:rsid w:val="000C64F3"/>
    <w:rsid w:val="000C7B41"/>
    <w:rsid w:val="000D00CF"/>
    <w:rsid w:val="000D02C2"/>
    <w:rsid w:val="000D03F4"/>
    <w:rsid w:val="000D0C9B"/>
    <w:rsid w:val="000D0DBA"/>
    <w:rsid w:val="000D1134"/>
    <w:rsid w:val="000D13E7"/>
    <w:rsid w:val="000D192B"/>
    <w:rsid w:val="000D23C3"/>
    <w:rsid w:val="000D47EF"/>
    <w:rsid w:val="000D537D"/>
    <w:rsid w:val="000D6F76"/>
    <w:rsid w:val="000E2945"/>
    <w:rsid w:val="000E36C5"/>
    <w:rsid w:val="000E4272"/>
    <w:rsid w:val="000E4650"/>
    <w:rsid w:val="000E5260"/>
    <w:rsid w:val="000E5435"/>
    <w:rsid w:val="000E6408"/>
    <w:rsid w:val="000E6BF2"/>
    <w:rsid w:val="000E7F24"/>
    <w:rsid w:val="000F0E01"/>
    <w:rsid w:val="000F1C5C"/>
    <w:rsid w:val="000F2567"/>
    <w:rsid w:val="000F553C"/>
    <w:rsid w:val="000F5600"/>
    <w:rsid w:val="000F686F"/>
    <w:rsid w:val="000F6E6B"/>
    <w:rsid w:val="000F783E"/>
    <w:rsid w:val="000F7FB7"/>
    <w:rsid w:val="00100893"/>
    <w:rsid w:val="001011B8"/>
    <w:rsid w:val="00102909"/>
    <w:rsid w:val="001052C5"/>
    <w:rsid w:val="00105C4E"/>
    <w:rsid w:val="00106530"/>
    <w:rsid w:val="00106786"/>
    <w:rsid w:val="00106B86"/>
    <w:rsid w:val="00106C02"/>
    <w:rsid w:val="001114FF"/>
    <w:rsid w:val="0011213C"/>
    <w:rsid w:val="0011241C"/>
    <w:rsid w:val="00112907"/>
    <w:rsid w:val="00114C29"/>
    <w:rsid w:val="00114CBC"/>
    <w:rsid w:val="00115656"/>
    <w:rsid w:val="001157D7"/>
    <w:rsid w:val="001160A7"/>
    <w:rsid w:val="00121757"/>
    <w:rsid w:val="001231D7"/>
    <w:rsid w:val="00124567"/>
    <w:rsid w:val="00124B4B"/>
    <w:rsid w:val="00124B68"/>
    <w:rsid w:val="001252B6"/>
    <w:rsid w:val="00125516"/>
    <w:rsid w:val="00125896"/>
    <w:rsid w:val="001259D3"/>
    <w:rsid w:val="00126D5B"/>
    <w:rsid w:val="00126F36"/>
    <w:rsid w:val="00127950"/>
    <w:rsid w:val="00130006"/>
    <w:rsid w:val="001306B3"/>
    <w:rsid w:val="00130A6A"/>
    <w:rsid w:val="00130B06"/>
    <w:rsid w:val="00132F64"/>
    <w:rsid w:val="001337D1"/>
    <w:rsid w:val="00133D2D"/>
    <w:rsid w:val="00135014"/>
    <w:rsid w:val="001355F9"/>
    <w:rsid w:val="0013582A"/>
    <w:rsid w:val="001362B4"/>
    <w:rsid w:val="00136FD8"/>
    <w:rsid w:val="00137C65"/>
    <w:rsid w:val="00140B61"/>
    <w:rsid w:val="00142512"/>
    <w:rsid w:val="00142A47"/>
    <w:rsid w:val="00142C27"/>
    <w:rsid w:val="00143472"/>
    <w:rsid w:val="001438AB"/>
    <w:rsid w:val="0014448D"/>
    <w:rsid w:val="00145490"/>
    <w:rsid w:val="00147501"/>
    <w:rsid w:val="00147597"/>
    <w:rsid w:val="00150493"/>
    <w:rsid w:val="001509CA"/>
    <w:rsid w:val="0015119B"/>
    <w:rsid w:val="001511B2"/>
    <w:rsid w:val="00151C9E"/>
    <w:rsid w:val="00152D60"/>
    <w:rsid w:val="001534AE"/>
    <w:rsid w:val="00153636"/>
    <w:rsid w:val="001539B3"/>
    <w:rsid w:val="00154011"/>
    <w:rsid w:val="00154C96"/>
    <w:rsid w:val="00154FC5"/>
    <w:rsid w:val="001555CE"/>
    <w:rsid w:val="00155A48"/>
    <w:rsid w:val="00157291"/>
    <w:rsid w:val="00160022"/>
    <w:rsid w:val="001606CD"/>
    <w:rsid w:val="001607F2"/>
    <w:rsid w:val="001618CB"/>
    <w:rsid w:val="0016300D"/>
    <w:rsid w:val="001637C3"/>
    <w:rsid w:val="00163AC0"/>
    <w:rsid w:val="00164F05"/>
    <w:rsid w:val="00165071"/>
    <w:rsid w:val="00165EAE"/>
    <w:rsid w:val="00166036"/>
    <w:rsid w:val="001674EF"/>
    <w:rsid w:val="0017039A"/>
    <w:rsid w:val="0017042F"/>
    <w:rsid w:val="001704A8"/>
    <w:rsid w:val="001706B5"/>
    <w:rsid w:val="00170D67"/>
    <w:rsid w:val="00171DF7"/>
    <w:rsid w:val="00171E0D"/>
    <w:rsid w:val="00172CEE"/>
    <w:rsid w:val="00172F36"/>
    <w:rsid w:val="0017322B"/>
    <w:rsid w:val="00173D3B"/>
    <w:rsid w:val="001751B4"/>
    <w:rsid w:val="0017546E"/>
    <w:rsid w:val="00175F3F"/>
    <w:rsid w:val="001825A0"/>
    <w:rsid w:val="0018314B"/>
    <w:rsid w:val="001834E6"/>
    <w:rsid w:val="00184704"/>
    <w:rsid w:val="00184F0F"/>
    <w:rsid w:val="001850ED"/>
    <w:rsid w:val="001853CD"/>
    <w:rsid w:val="00185826"/>
    <w:rsid w:val="001867C3"/>
    <w:rsid w:val="001917D1"/>
    <w:rsid w:val="00191B1F"/>
    <w:rsid w:val="001921DB"/>
    <w:rsid w:val="00192608"/>
    <w:rsid w:val="00192FA3"/>
    <w:rsid w:val="0019347B"/>
    <w:rsid w:val="00193951"/>
    <w:rsid w:val="00193D99"/>
    <w:rsid w:val="0019757C"/>
    <w:rsid w:val="00197A34"/>
    <w:rsid w:val="001A038F"/>
    <w:rsid w:val="001A0C5B"/>
    <w:rsid w:val="001A0EF3"/>
    <w:rsid w:val="001A23EC"/>
    <w:rsid w:val="001A2757"/>
    <w:rsid w:val="001A2BA2"/>
    <w:rsid w:val="001A2F85"/>
    <w:rsid w:val="001A3228"/>
    <w:rsid w:val="001A4200"/>
    <w:rsid w:val="001A47BE"/>
    <w:rsid w:val="001A5351"/>
    <w:rsid w:val="001A5D9E"/>
    <w:rsid w:val="001A65D4"/>
    <w:rsid w:val="001B015E"/>
    <w:rsid w:val="001B07EA"/>
    <w:rsid w:val="001B1668"/>
    <w:rsid w:val="001B1699"/>
    <w:rsid w:val="001B1E01"/>
    <w:rsid w:val="001B29F2"/>
    <w:rsid w:val="001B2EC5"/>
    <w:rsid w:val="001B3224"/>
    <w:rsid w:val="001B3520"/>
    <w:rsid w:val="001B3BD6"/>
    <w:rsid w:val="001B49A4"/>
    <w:rsid w:val="001B53D1"/>
    <w:rsid w:val="001B6686"/>
    <w:rsid w:val="001B7228"/>
    <w:rsid w:val="001B728F"/>
    <w:rsid w:val="001B79BA"/>
    <w:rsid w:val="001C00EE"/>
    <w:rsid w:val="001C02BB"/>
    <w:rsid w:val="001C09E0"/>
    <w:rsid w:val="001C0A50"/>
    <w:rsid w:val="001C0C4D"/>
    <w:rsid w:val="001C107A"/>
    <w:rsid w:val="001C2806"/>
    <w:rsid w:val="001C30A8"/>
    <w:rsid w:val="001C3952"/>
    <w:rsid w:val="001C481D"/>
    <w:rsid w:val="001C573F"/>
    <w:rsid w:val="001C73CD"/>
    <w:rsid w:val="001C77BA"/>
    <w:rsid w:val="001C79AE"/>
    <w:rsid w:val="001D1040"/>
    <w:rsid w:val="001D27FA"/>
    <w:rsid w:val="001D340F"/>
    <w:rsid w:val="001D392A"/>
    <w:rsid w:val="001D3FB2"/>
    <w:rsid w:val="001D48AE"/>
    <w:rsid w:val="001D5295"/>
    <w:rsid w:val="001D6DFA"/>
    <w:rsid w:val="001D7574"/>
    <w:rsid w:val="001D77B1"/>
    <w:rsid w:val="001D7D7B"/>
    <w:rsid w:val="001E01CC"/>
    <w:rsid w:val="001E0782"/>
    <w:rsid w:val="001E12B6"/>
    <w:rsid w:val="001E37EF"/>
    <w:rsid w:val="001E38F3"/>
    <w:rsid w:val="001E439A"/>
    <w:rsid w:val="001E582D"/>
    <w:rsid w:val="001E58CD"/>
    <w:rsid w:val="001E67C8"/>
    <w:rsid w:val="001E7395"/>
    <w:rsid w:val="001E744D"/>
    <w:rsid w:val="001E7877"/>
    <w:rsid w:val="001F1057"/>
    <w:rsid w:val="001F25F7"/>
    <w:rsid w:val="001F323A"/>
    <w:rsid w:val="001F4384"/>
    <w:rsid w:val="001F48F2"/>
    <w:rsid w:val="001F5018"/>
    <w:rsid w:val="001F5CEC"/>
    <w:rsid w:val="001F794E"/>
    <w:rsid w:val="00200E5A"/>
    <w:rsid w:val="002016F6"/>
    <w:rsid w:val="00204E36"/>
    <w:rsid w:val="002050D0"/>
    <w:rsid w:val="002052C0"/>
    <w:rsid w:val="002052D6"/>
    <w:rsid w:val="0021226E"/>
    <w:rsid w:val="0021458D"/>
    <w:rsid w:val="00214BA5"/>
    <w:rsid w:val="00215A3D"/>
    <w:rsid w:val="00216810"/>
    <w:rsid w:val="002172EC"/>
    <w:rsid w:val="00217708"/>
    <w:rsid w:val="00217B80"/>
    <w:rsid w:val="002212E3"/>
    <w:rsid w:val="00221F92"/>
    <w:rsid w:val="00222A7A"/>
    <w:rsid w:val="002235EA"/>
    <w:rsid w:val="00223829"/>
    <w:rsid w:val="0022459F"/>
    <w:rsid w:val="00224698"/>
    <w:rsid w:val="00225144"/>
    <w:rsid w:val="00225AED"/>
    <w:rsid w:val="002260F2"/>
    <w:rsid w:val="00227ED0"/>
    <w:rsid w:val="00230808"/>
    <w:rsid w:val="0023110E"/>
    <w:rsid w:val="00231EAA"/>
    <w:rsid w:val="00232227"/>
    <w:rsid w:val="00234CED"/>
    <w:rsid w:val="00235032"/>
    <w:rsid w:val="00240276"/>
    <w:rsid w:val="00240381"/>
    <w:rsid w:val="00240536"/>
    <w:rsid w:val="002415CE"/>
    <w:rsid w:val="0024305B"/>
    <w:rsid w:val="00243C49"/>
    <w:rsid w:val="00244B15"/>
    <w:rsid w:val="00244C46"/>
    <w:rsid w:val="00245210"/>
    <w:rsid w:val="00246F81"/>
    <w:rsid w:val="002477DE"/>
    <w:rsid w:val="00247B1B"/>
    <w:rsid w:val="002508B4"/>
    <w:rsid w:val="00250BD7"/>
    <w:rsid w:val="00251A72"/>
    <w:rsid w:val="00252566"/>
    <w:rsid w:val="00253764"/>
    <w:rsid w:val="00253DCF"/>
    <w:rsid w:val="0025417F"/>
    <w:rsid w:val="00255A1A"/>
    <w:rsid w:val="00256A35"/>
    <w:rsid w:val="00256C44"/>
    <w:rsid w:val="0025701C"/>
    <w:rsid w:val="002570EB"/>
    <w:rsid w:val="00261092"/>
    <w:rsid w:val="00261366"/>
    <w:rsid w:val="00261890"/>
    <w:rsid w:val="00261A6C"/>
    <w:rsid w:val="00262224"/>
    <w:rsid w:val="00262240"/>
    <w:rsid w:val="00262F45"/>
    <w:rsid w:val="002642E8"/>
    <w:rsid w:val="00266378"/>
    <w:rsid w:val="002673F8"/>
    <w:rsid w:val="0027047D"/>
    <w:rsid w:val="00270669"/>
    <w:rsid w:val="00271371"/>
    <w:rsid w:val="00272961"/>
    <w:rsid w:val="00272A24"/>
    <w:rsid w:val="00273BA4"/>
    <w:rsid w:val="0027406C"/>
    <w:rsid w:val="00274215"/>
    <w:rsid w:val="00275CDE"/>
    <w:rsid w:val="00276C62"/>
    <w:rsid w:val="00276EBA"/>
    <w:rsid w:val="00277BA0"/>
    <w:rsid w:val="00280508"/>
    <w:rsid w:val="00280F85"/>
    <w:rsid w:val="002819FE"/>
    <w:rsid w:val="00282870"/>
    <w:rsid w:val="00282C0C"/>
    <w:rsid w:val="002836B7"/>
    <w:rsid w:val="00283D02"/>
    <w:rsid w:val="00285812"/>
    <w:rsid w:val="002862D6"/>
    <w:rsid w:val="0028662D"/>
    <w:rsid w:val="00287327"/>
    <w:rsid w:val="002877C5"/>
    <w:rsid w:val="0028789B"/>
    <w:rsid w:val="00290D85"/>
    <w:rsid w:val="00291AFD"/>
    <w:rsid w:val="002936E6"/>
    <w:rsid w:val="00294761"/>
    <w:rsid w:val="00294780"/>
    <w:rsid w:val="00295864"/>
    <w:rsid w:val="00295DF9"/>
    <w:rsid w:val="00297763"/>
    <w:rsid w:val="0029791A"/>
    <w:rsid w:val="002A012F"/>
    <w:rsid w:val="002A047C"/>
    <w:rsid w:val="002A06A5"/>
    <w:rsid w:val="002A0EBD"/>
    <w:rsid w:val="002A3CC7"/>
    <w:rsid w:val="002A3EFB"/>
    <w:rsid w:val="002B1BFF"/>
    <w:rsid w:val="002B396D"/>
    <w:rsid w:val="002B3BA0"/>
    <w:rsid w:val="002B43E8"/>
    <w:rsid w:val="002B4965"/>
    <w:rsid w:val="002B4A8E"/>
    <w:rsid w:val="002B5107"/>
    <w:rsid w:val="002B6A52"/>
    <w:rsid w:val="002C0AB0"/>
    <w:rsid w:val="002C12B0"/>
    <w:rsid w:val="002C2937"/>
    <w:rsid w:val="002C4C7B"/>
    <w:rsid w:val="002C5DA9"/>
    <w:rsid w:val="002C7ADD"/>
    <w:rsid w:val="002C7C77"/>
    <w:rsid w:val="002D0C42"/>
    <w:rsid w:val="002D1486"/>
    <w:rsid w:val="002D1C1F"/>
    <w:rsid w:val="002D2078"/>
    <w:rsid w:val="002D2C8F"/>
    <w:rsid w:val="002D2D06"/>
    <w:rsid w:val="002D3194"/>
    <w:rsid w:val="002D35DB"/>
    <w:rsid w:val="002D3746"/>
    <w:rsid w:val="002D48C7"/>
    <w:rsid w:val="002D5693"/>
    <w:rsid w:val="002D6465"/>
    <w:rsid w:val="002D6DBD"/>
    <w:rsid w:val="002E012B"/>
    <w:rsid w:val="002E0176"/>
    <w:rsid w:val="002E0DC2"/>
    <w:rsid w:val="002E0FD9"/>
    <w:rsid w:val="002E1AB4"/>
    <w:rsid w:val="002E2013"/>
    <w:rsid w:val="002E318D"/>
    <w:rsid w:val="002E34D2"/>
    <w:rsid w:val="002E4777"/>
    <w:rsid w:val="002E498D"/>
    <w:rsid w:val="002E4D8D"/>
    <w:rsid w:val="002E5328"/>
    <w:rsid w:val="002E55B8"/>
    <w:rsid w:val="002E6952"/>
    <w:rsid w:val="002E7D23"/>
    <w:rsid w:val="002F04EF"/>
    <w:rsid w:val="002F172A"/>
    <w:rsid w:val="002F29F3"/>
    <w:rsid w:val="002F3AC1"/>
    <w:rsid w:val="002F4327"/>
    <w:rsid w:val="002F4E48"/>
    <w:rsid w:val="002F5A21"/>
    <w:rsid w:val="002F66A2"/>
    <w:rsid w:val="002F6F29"/>
    <w:rsid w:val="002F7407"/>
    <w:rsid w:val="002F7B2F"/>
    <w:rsid w:val="002F7F7C"/>
    <w:rsid w:val="003007C3"/>
    <w:rsid w:val="003008E4"/>
    <w:rsid w:val="00302245"/>
    <w:rsid w:val="00302337"/>
    <w:rsid w:val="003045F3"/>
    <w:rsid w:val="0030532B"/>
    <w:rsid w:val="0030573F"/>
    <w:rsid w:val="003103A1"/>
    <w:rsid w:val="00311909"/>
    <w:rsid w:val="0031248E"/>
    <w:rsid w:val="00315406"/>
    <w:rsid w:val="00315434"/>
    <w:rsid w:val="00316A31"/>
    <w:rsid w:val="0031745F"/>
    <w:rsid w:val="00317A1E"/>
    <w:rsid w:val="00317A9D"/>
    <w:rsid w:val="00320551"/>
    <w:rsid w:val="003218A8"/>
    <w:rsid w:val="003225AF"/>
    <w:rsid w:val="00322E1C"/>
    <w:rsid w:val="00323B08"/>
    <w:rsid w:val="00323B15"/>
    <w:rsid w:val="00324295"/>
    <w:rsid w:val="00324FAF"/>
    <w:rsid w:val="00325598"/>
    <w:rsid w:val="00325CC3"/>
    <w:rsid w:val="00326452"/>
    <w:rsid w:val="003278F0"/>
    <w:rsid w:val="00327A71"/>
    <w:rsid w:val="003318E9"/>
    <w:rsid w:val="00331F23"/>
    <w:rsid w:val="00332486"/>
    <w:rsid w:val="003324C2"/>
    <w:rsid w:val="00332C38"/>
    <w:rsid w:val="00333664"/>
    <w:rsid w:val="00333E35"/>
    <w:rsid w:val="0033405E"/>
    <w:rsid w:val="00334BED"/>
    <w:rsid w:val="00337A5F"/>
    <w:rsid w:val="00337FA3"/>
    <w:rsid w:val="00340484"/>
    <w:rsid w:val="003408B3"/>
    <w:rsid w:val="00341581"/>
    <w:rsid w:val="00341B4D"/>
    <w:rsid w:val="00341F2D"/>
    <w:rsid w:val="00342A91"/>
    <w:rsid w:val="00342D3A"/>
    <w:rsid w:val="00342FB7"/>
    <w:rsid w:val="00344D07"/>
    <w:rsid w:val="003452A4"/>
    <w:rsid w:val="00345A17"/>
    <w:rsid w:val="00345D10"/>
    <w:rsid w:val="00346CF0"/>
    <w:rsid w:val="0034769B"/>
    <w:rsid w:val="00350F95"/>
    <w:rsid w:val="00351A5B"/>
    <w:rsid w:val="00353969"/>
    <w:rsid w:val="00354B37"/>
    <w:rsid w:val="00354E7F"/>
    <w:rsid w:val="003552E2"/>
    <w:rsid w:val="00357272"/>
    <w:rsid w:val="00357771"/>
    <w:rsid w:val="003607AF"/>
    <w:rsid w:val="003619A4"/>
    <w:rsid w:val="00361CCF"/>
    <w:rsid w:val="00362E31"/>
    <w:rsid w:val="00365242"/>
    <w:rsid w:val="00365DD0"/>
    <w:rsid w:val="003672A6"/>
    <w:rsid w:val="003675A6"/>
    <w:rsid w:val="00367A45"/>
    <w:rsid w:val="00367B2C"/>
    <w:rsid w:val="0037110B"/>
    <w:rsid w:val="00371178"/>
    <w:rsid w:val="003713A9"/>
    <w:rsid w:val="00372E83"/>
    <w:rsid w:val="00373408"/>
    <w:rsid w:val="0037468B"/>
    <w:rsid w:val="003777AE"/>
    <w:rsid w:val="003800D5"/>
    <w:rsid w:val="003823D5"/>
    <w:rsid w:val="00382BC7"/>
    <w:rsid w:val="0038378B"/>
    <w:rsid w:val="00383C8A"/>
    <w:rsid w:val="00385111"/>
    <w:rsid w:val="00385642"/>
    <w:rsid w:val="00385989"/>
    <w:rsid w:val="0038617F"/>
    <w:rsid w:val="00386DD5"/>
    <w:rsid w:val="0038701C"/>
    <w:rsid w:val="00391096"/>
    <w:rsid w:val="00391254"/>
    <w:rsid w:val="00391299"/>
    <w:rsid w:val="003927DA"/>
    <w:rsid w:val="003928FE"/>
    <w:rsid w:val="003935E9"/>
    <w:rsid w:val="00393685"/>
    <w:rsid w:val="003950D3"/>
    <w:rsid w:val="00395E85"/>
    <w:rsid w:val="003972EE"/>
    <w:rsid w:val="00397347"/>
    <w:rsid w:val="00397E82"/>
    <w:rsid w:val="003A3058"/>
    <w:rsid w:val="003A4437"/>
    <w:rsid w:val="003A4AB5"/>
    <w:rsid w:val="003A4F0B"/>
    <w:rsid w:val="003A4F9F"/>
    <w:rsid w:val="003A58B5"/>
    <w:rsid w:val="003A5BD1"/>
    <w:rsid w:val="003A674F"/>
    <w:rsid w:val="003A733F"/>
    <w:rsid w:val="003A788F"/>
    <w:rsid w:val="003A7A8F"/>
    <w:rsid w:val="003B0428"/>
    <w:rsid w:val="003B0928"/>
    <w:rsid w:val="003B098E"/>
    <w:rsid w:val="003B1065"/>
    <w:rsid w:val="003B255F"/>
    <w:rsid w:val="003B2977"/>
    <w:rsid w:val="003B2F68"/>
    <w:rsid w:val="003B3F27"/>
    <w:rsid w:val="003B499C"/>
    <w:rsid w:val="003B4ED0"/>
    <w:rsid w:val="003B59F6"/>
    <w:rsid w:val="003B6635"/>
    <w:rsid w:val="003B7757"/>
    <w:rsid w:val="003C0146"/>
    <w:rsid w:val="003C0B0D"/>
    <w:rsid w:val="003C276B"/>
    <w:rsid w:val="003C3705"/>
    <w:rsid w:val="003C38BD"/>
    <w:rsid w:val="003C3FB3"/>
    <w:rsid w:val="003C6149"/>
    <w:rsid w:val="003C6E38"/>
    <w:rsid w:val="003D19BF"/>
    <w:rsid w:val="003D49B5"/>
    <w:rsid w:val="003D4C19"/>
    <w:rsid w:val="003D7357"/>
    <w:rsid w:val="003D7653"/>
    <w:rsid w:val="003D7768"/>
    <w:rsid w:val="003D7AD9"/>
    <w:rsid w:val="003D7B53"/>
    <w:rsid w:val="003E18FD"/>
    <w:rsid w:val="003E2224"/>
    <w:rsid w:val="003E3490"/>
    <w:rsid w:val="003E38F2"/>
    <w:rsid w:val="003E40C2"/>
    <w:rsid w:val="003E5329"/>
    <w:rsid w:val="003E73C9"/>
    <w:rsid w:val="003F08E5"/>
    <w:rsid w:val="003F08E8"/>
    <w:rsid w:val="003F1A07"/>
    <w:rsid w:val="003F2F06"/>
    <w:rsid w:val="003F2F77"/>
    <w:rsid w:val="003F3435"/>
    <w:rsid w:val="003F3D66"/>
    <w:rsid w:val="003F51C4"/>
    <w:rsid w:val="003F69D4"/>
    <w:rsid w:val="003F79F7"/>
    <w:rsid w:val="003F7D6A"/>
    <w:rsid w:val="003F7EF1"/>
    <w:rsid w:val="004010C9"/>
    <w:rsid w:val="00401C08"/>
    <w:rsid w:val="00402A67"/>
    <w:rsid w:val="00402B7D"/>
    <w:rsid w:val="00402C99"/>
    <w:rsid w:val="00403471"/>
    <w:rsid w:val="00403A7F"/>
    <w:rsid w:val="00403DDF"/>
    <w:rsid w:val="0040457D"/>
    <w:rsid w:val="0040484D"/>
    <w:rsid w:val="00404C09"/>
    <w:rsid w:val="00404D18"/>
    <w:rsid w:val="00405CD3"/>
    <w:rsid w:val="0040601A"/>
    <w:rsid w:val="00407933"/>
    <w:rsid w:val="00410C73"/>
    <w:rsid w:val="0041131E"/>
    <w:rsid w:val="004114A9"/>
    <w:rsid w:val="00413A42"/>
    <w:rsid w:val="0041472B"/>
    <w:rsid w:val="00415064"/>
    <w:rsid w:val="0041620F"/>
    <w:rsid w:val="00416E7D"/>
    <w:rsid w:val="004172F3"/>
    <w:rsid w:val="004200A9"/>
    <w:rsid w:val="00420DED"/>
    <w:rsid w:val="00420E63"/>
    <w:rsid w:val="00420E87"/>
    <w:rsid w:val="00420F04"/>
    <w:rsid w:val="00422983"/>
    <w:rsid w:val="004232EB"/>
    <w:rsid w:val="004236DE"/>
    <w:rsid w:val="004246B1"/>
    <w:rsid w:val="00425258"/>
    <w:rsid w:val="00425A75"/>
    <w:rsid w:val="004273F0"/>
    <w:rsid w:val="0042744C"/>
    <w:rsid w:val="004278C5"/>
    <w:rsid w:val="00430296"/>
    <w:rsid w:val="0043065B"/>
    <w:rsid w:val="004307E4"/>
    <w:rsid w:val="0043094C"/>
    <w:rsid w:val="00431594"/>
    <w:rsid w:val="004315D1"/>
    <w:rsid w:val="0043190B"/>
    <w:rsid w:val="00432CB2"/>
    <w:rsid w:val="00432D70"/>
    <w:rsid w:val="0043383A"/>
    <w:rsid w:val="00433956"/>
    <w:rsid w:val="00435041"/>
    <w:rsid w:val="00435910"/>
    <w:rsid w:val="00435AFE"/>
    <w:rsid w:val="00435B06"/>
    <w:rsid w:val="004364EB"/>
    <w:rsid w:val="004366CD"/>
    <w:rsid w:val="00436D55"/>
    <w:rsid w:val="0044015F"/>
    <w:rsid w:val="004403B6"/>
    <w:rsid w:val="0044104C"/>
    <w:rsid w:val="004410AF"/>
    <w:rsid w:val="0044208A"/>
    <w:rsid w:val="00442B46"/>
    <w:rsid w:val="00443663"/>
    <w:rsid w:val="00446AC9"/>
    <w:rsid w:val="00446C05"/>
    <w:rsid w:val="004479B8"/>
    <w:rsid w:val="00450400"/>
    <w:rsid w:val="0045059F"/>
    <w:rsid w:val="004508A5"/>
    <w:rsid w:val="00450F4E"/>
    <w:rsid w:val="00453314"/>
    <w:rsid w:val="00454454"/>
    <w:rsid w:val="00454652"/>
    <w:rsid w:val="00455A03"/>
    <w:rsid w:val="00455D6E"/>
    <w:rsid w:val="00455E85"/>
    <w:rsid w:val="00457DD2"/>
    <w:rsid w:val="00460638"/>
    <w:rsid w:val="0046090E"/>
    <w:rsid w:val="00460E58"/>
    <w:rsid w:val="00462F78"/>
    <w:rsid w:val="004632B5"/>
    <w:rsid w:val="00464809"/>
    <w:rsid w:val="00465D3F"/>
    <w:rsid w:val="004663F7"/>
    <w:rsid w:val="00466427"/>
    <w:rsid w:val="00466E1B"/>
    <w:rsid w:val="00470D76"/>
    <w:rsid w:val="00470E92"/>
    <w:rsid w:val="00471DA4"/>
    <w:rsid w:val="00472325"/>
    <w:rsid w:val="0047309A"/>
    <w:rsid w:val="0047321B"/>
    <w:rsid w:val="00473E3C"/>
    <w:rsid w:val="004743B1"/>
    <w:rsid w:val="00474F04"/>
    <w:rsid w:val="00475259"/>
    <w:rsid w:val="004758D3"/>
    <w:rsid w:val="00476C29"/>
    <w:rsid w:val="004808F6"/>
    <w:rsid w:val="004822BA"/>
    <w:rsid w:val="00482414"/>
    <w:rsid w:val="0048333F"/>
    <w:rsid w:val="00484282"/>
    <w:rsid w:val="0048430E"/>
    <w:rsid w:val="004843F0"/>
    <w:rsid w:val="00484670"/>
    <w:rsid w:val="004846C2"/>
    <w:rsid w:val="004852F2"/>
    <w:rsid w:val="004856C2"/>
    <w:rsid w:val="004856E0"/>
    <w:rsid w:val="00486B8C"/>
    <w:rsid w:val="00487189"/>
    <w:rsid w:val="004871F7"/>
    <w:rsid w:val="00487551"/>
    <w:rsid w:val="004879F2"/>
    <w:rsid w:val="004902B6"/>
    <w:rsid w:val="004910D5"/>
    <w:rsid w:val="00491291"/>
    <w:rsid w:val="00491CED"/>
    <w:rsid w:val="004921AC"/>
    <w:rsid w:val="00492339"/>
    <w:rsid w:val="004924E5"/>
    <w:rsid w:val="00493591"/>
    <w:rsid w:val="00494CF4"/>
    <w:rsid w:val="00494EE1"/>
    <w:rsid w:val="004957AB"/>
    <w:rsid w:val="00495AE8"/>
    <w:rsid w:val="00495B35"/>
    <w:rsid w:val="00495D37"/>
    <w:rsid w:val="004A0F85"/>
    <w:rsid w:val="004A1434"/>
    <w:rsid w:val="004A1983"/>
    <w:rsid w:val="004A1B67"/>
    <w:rsid w:val="004A1D27"/>
    <w:rsid w:val="004A2ABA"/>
    <w:rsid w:val="004A2AD7"/>
    <w:rsid w:val="004A2FB6"/>
    <w:rsid w:val="004A380C"/>
    <w:rsid w:val="004A3DFD"/>
    <w:rsid w:val="004A5393"/>
    <w:rsid w:val="004A58D2"/>
    <w:rsid w:val="004A6A63"/>
    <w:rsid w:val="004A758A"/>
    <w:rsid w:val="004A7892"/>
    <w:rsid w:val="004B0362"/>
    <w:rsid w:val="004B0C14"/>
    <w:rsid w:val="004B19BD"/>
    <w:rsid w:val="004B2138"/>
    <w:rsid w:val="004B224E"/>
    <w:rsid w:val="004B2682"/>
    <w:rsid w:val="004B3943"/>
    <w:rsid w:val="004B3D28"/>
    <w:rsid w:val="004B4605"/>
    <w:rsid w:val="004B4840"/>
    <w:rsid w:val="004B53CB"/>
    <w:rsid w:val="004B6354"/>
    <w:rsid w:val="004B7986"/>
    <w:rsid w:val="004C0440"/>
    <w:rsid w:val="004C0F1C"/>
    <w:rsid w:val="004C1C4E"/>
    <w:rsid w:val="004C1EBD"/>
    <w:rsid w:val="004C2477"/>
    <w:rsid w:val="004C2911"/>
    <w:rsid w:val="004C4972"/>
    <w:rsid w:val="004C61D0"/>
    <w:rsid w:val="004C6956"/>
    <w:rsid w:val="004D0228"/>
    <w:rsid w:val="004D022D"/>
    <w:rsid w:val="004D1A08"/>
    <w:rsid w:val="004D1E00"/>
    <w:rsid w:val="004D25CD"/>
    <w:rsid w:val="004D35FE"/>
    <w:rsid w:val="004D3722"/>
    <w:rsid w:val="004D3BD7"/>
    <w:rsid w:val="004D5C4F"/>
    <w:rsid w:val="004D61A2"/>
    <w:rsid w:val="004D67A8"/>
    <w:rsid w:val="004D7640"/>
    <w:rsid w:val="004D7A27"/>
    <w:rsid w:val="004D7F15"/>
    <w:rsid w:val="004E0E5D"/>
    <w:rsid w:val="004E0FED"/>
    <w:rsid w:val="004E1314"/>
    <w:rsid w:val="004E1D41"/>
    <w:rsid w:val="004E26FF"/>
    <w:rsid w:val="004E2FFF"/>
    <w:rsid w:val="004E41E4"/>
    <w:rsid w:val="004E4D47"/>
    <w:rsid w:val="004E5945"/>
    <w:rsid w:val="004E672F"/>
    <w:rsid w:val="004E6AB6"/>
    <w:rsid w:val="004F0823"/>
    <w:rsid w:val="004F37DB"/>
    <w:rsid w:val="004F3E42"/>
    <w:rsid w:val="004F4C51"/>
    <w:rsid w:val="004F5429"/>
    <w:rsid w:val="004F58CB"/>
    <w:rsid w:val="00501739"/>
    <w:rsid w:val="00502AFD"/>
    <w:rsid w:val="00503915"/>
    <w:rsid w:val="005045CE"/>
    <w:rsid w:val="00505475"/>
    <w:rsid w:val="005058DA"/>
    <w:rsid w:val="00510CDF"/>
    <w:rsid w:val="00511556"/>
    <w:rsid w:val="005116C3"/>
    <w:rsid w:val="00511D7B"/>
    <w:rsid w:val="00511E38"/>
    <w:rsid w:val="00514079"/>
    <w:rsid w:val="0051454B"/>
    <w:rsid w:val="00515624"/>
    <w:rsid w:val="00516428"/>
    <w:rsid w:val="00516C72"/>
    <w:rsid w:val="00516DBD"/>
    <w:rsid w:val="005200AA"/>
    <w:rsid w:val="00521683"/>
    <w:rsid w:val="0052255E"/>
    <w:rsid w:val="005228FF"/>
    <w:rsid w:val="00522A00"/>
    <w:rsid w:val="00522BC8"/>
    <w:rsid w:val="00523A18"/>
    <w:rsid w:val="00524064"/>
    <w:rsid w:val="00524BD1"/>
    <w:rsid w:val="00524C3B"/>
    <w:rsid w:val="00524ED8"/>
    <w:rsid w:val="005257A6"/>
    <w:rsid w:val="00525EC3"/>
    <w:rsid w:val="0052746C"/>
    <w:rsid w:val="005274C7"/>
    <w:rsid w:val="005277EE"/>
    <w:rsid w:val="005300F0"/>
    <w:rsid w:val="005302F0"/>
    <w:rsid w:val="005326E3"/>
    <w:rsid w:val="0053290D"/>
    <w:rsid w:val="00535663"/>
    <w:rsid w:val="00535FA3"/>
    <w:rsid w:val="0053697F"/>
    <w:rsid w:val="00540AB2"/>
    <w:rsid w:val="005423F4"/>
    <w:rsid w:val="00542520"/>
    <w:rsid w:val="005427DA"/>
    <w:rsid w:val="0054307F"/>
    <w:rsid w:val="00543372"/>
    <w:rsid w:val="005436FF"/>
    <w:rsid w:val="0054395B"/>
    <w:rsid w:val="00543D90"/>
    <w:rsid w:val="00543DA3"/>
    <w:rsid w:val="00544AD3"/>
    <w:rsid w:val="00544FBA"/>
    <w:rsid w:val="00545D23"/>
    <w:rsid w:val="00545D89"/>
    <w:rsid w:val="00545DD9"/>
    <w:rsid w:val="00546961"/>
    <w:rsid w:val="00546E49"/>
    <w:rsid w:val="00547333"/>
    <w:rsid w:val="00547786"/>
    <w:rsid w:val="0055156A"/>
    <w:rsid w:val="00551951"/>
    <w:rsid w:val="00551DE6"/>
    <w:rsid w:val="00553427"/>
    <w:rsid w:val="0055342D"/>
    <w:rsid w:val="005535B0"/>
    <w:rsid w:val="00554122"/>
    <w:rsid w:val="00555452"/>
    <w:rsid w:val="00555BDC"/>
    <w:rsid w:val="00555C1F"/>
    <w:rsid w:val="00555F82"/>
    <w:rsid w:val="00556ECD"/>
    <w:rsid w:val="0055767B"/>
    <w:rsid w:val="005612A2"/>
    <w:rsid w:val="0056186E"/>
    <w:rsid w:val="00562BB7"/>
    <w:rsid w:val="00563115"/>
    <w:rsid w:val="005635E6"/>
    <w:rsid w:val="00563E63"/>
    <w:rsid w:val="00566684"/>
    <w:rsid w:val="005666A1"/>
    <w:rsid w:val="005667C6"/>
    <w:rsid w:val="00567365"/>
    <w:rsid w:val="005677C8"/>
    <w:rsid w:val="0057088A"/>
    <w:rsid w:val="00571148"/>
    <w:rsid w:val="00571788"/>
    <w:rsid w:val="00573CF3"/>
    <w:rsid w:val="005744BB"/>
    <w:rsid w:val="005746FA"/>
    <w:rsid w:val="00575AAC"/>
    <w:rsid w:val="005770B2"/>
    <w:rsid w:val="005772B5"/>
    <w:rsid w:val="00577B21"/>
    <w:rsid w:val="005822C0"/>
    <w:rsid w:val="00582319"/>
    <w:rsid w:val="0058290D"/>
    <w:rsid w:val="00582CB3"/>
    <w:rsid w:val="00584F01"/>
    <w:rsid w:val="005858A2"/>
    <w:rsid w:val="0058688D"/>
    <w:rsid w:val="00586C5F"/>
    <w:rsid w:val="00587140"/>
    <w:rsid w:val="0059221A"/>
    <w:rsid w:val="005937A8"/>
    <w:rsid w:val="00594257"/>
    <w:rsid w:val="00594DC9"/>
    <w:rsid w:val="00594DCB"/>
    <w:rsid w:val="00596AEC"/>
    <w:rsid w:val="005970D5"/>
    <w:rsid w:val="0059712B"/>
    <w:rsid w:val="00597578"/>
    <w:rsid w:val="00597B87"/>
    <w:rsid w:val="005A21EC"/>
    <w:rsid w:val="005A23D0"/>
    <w:rsid w:val="005A2A65"/>
    <w:rsid w:val="005A32F4"/>
    <w:rsid w:val="005A3DAD"/>
    <w:rsid w:val="005A4394"/>
    <w:rsid w:val="005A4B0B"/>
    <w:rsid w:val="005A5D1E"/>
    <w:rsid w:val="005A602E"/>
    <w:rsid w:val="005A761A"/>
    <w:rsid w:val="005A7772"/>
    <w:rsid w:val="005B0798"/>
    <w:rsid w:val="005B0E00"/>
    <w:rsid w:val="005B0F65"/>
    <w:rsid w:val="005B0F6B"/>
    <w:rsid w:val="005B123B"/>
    <w:rsid w:val="005B1601"/>
    <w:rsid w:val="005B187A"/>
    <w:rsid w:val="005B2AF6"/>
    <w:rsid w:val="005B518A"/>
    <w:rsid w:val="005B6971"/>
    <w:rsid w:val="005B6DB8"/>
    <w:rsid w:val="005B7C7E"/>
    <w:rsid w:val="005C08F3"/>
    <w:rsid w:val="005C1817"/>
    <w:rsid w:val="005C19A1"/>
    <w:rsid w:val="005C1D35"/>
    <w:rsid w:val="005C37CC"/>
    <w:rsid w:val="005C4FB0"/>
    <w:rsid w:val="005C6C3A"/>
    <w:rsid w:val="005C765A"/>
    <w:rsid w:val="005C76FA"/>
    <w:rsid w:val="005D01A8"/>
    <w:rsid w:val="005D037D"/>
    <w:rsid w:val="005D1423"/>
    <w:rsid w:val="005D233C"/>
    <w:rsid w:val="005D29E6"/>
    <w:rsid w:val="005D6113"/>
    <w:rsid w:val="005D66AC"/>
    <w:rsid w:val="005D68BA"/>
    <w:rsid w:val="005D75D9"/>
    <w:rsid w:val="005D7DA4"/>
    <w:rsid w:val="005E016D"/>
    <w:rsid w:val="005E04F5"/>
    <w:rsid w:val="005E0640"/>
    <w:rsid w:val="005E2044"/>
    <w:rsid w:val="005E37FD"/>
    <w:rsid w:val="005E3E0B"/>
    <w:rsid w:val="005E56AC"/>
    <w:rsid w:val="005F1A73"/>
    <w:rsid w:val="005F1E98"/>
    <w:rsid w:val="005F2295"/>
    <w:rsid w:val="005F3799"/>
    <w:rsid w:val="005F3A69"/>
    <w:rsid w:val="005F4212"/>
    <w:rsid w:val="005F4ED6"/>
    <w:rsid w:val="005F597E"/>
    <w:rsid w:val="005F6407"/>
    <w:rsid w:val="005F70FA"/>
    <w:rsid w:val="005F77EC"/>
    <w:rsid w:val="005F7942"/>
    <w:rsid w:val="005F7F1E"/>
    <w:rsid w:val="00602286"/>
    <w:rsid w:val="0060308E"/>
    <w:rsid w:val="0060311D"/>
    <w:rsid w:val="006035C2"/>
    <w:rsid w:val="006037F4"/>
    <w:rsid w:val="006045BE"/>
    <w:rsid w:val="006045E5"/>
    <w:rsid w:val="006046B0"/>
    <w:rsid w:val="006046E8"/>
    <w:rsid w:val="006048BE"/>
    <w:rsid w:val="006049C8"/>
    <w:rsid w:val="006057FB"/>
    <w:rsid w:val="00605C3A"/>
    <w:rsid w:val="0060635E"/>
    <w:rsid w:val="00606830"/>
    <w:rsid w:val="00606914"/>
    <w:rsid w:val="00606E45"/>
    <w:rsid w:val="006078B0"/>
    <w:rsid w:val="00610E81"/>
    <w:rsid w:val="0061225A"/>
    <w:rsid w:val="00612449"/>
    <w:rsid w:val="006161B3"/>
    <w:rsid w:val="0061657B"/>
    <w:rsid w:val="006167F5"/>
    <w:rsid w:val="0061684F"/>
    <w:rsid w:val="006172EB"/>
    <w:rsid w:val="006175BE"/>
    <w:rsid w:val="006200C9"/>
    <w:rsid w:val="006217FE"/>
    <w:rsid w:val="00621AA8"/>
    <w:rsid w:val="00621C4E"/>
    <w:rsid w:val="00621EA3"/>
    <w:rsid w:val="00622116"/>
    <w:rsid w:val="006222DD"/>
    <w:rsid w:val="0062329E"/>
    <w:rsid w:val="00623C76"/>
    <w:rsid w:val="00624577"/>
    <w:rsid w:val="00625DD9"/>
    <w:rsid w:val="006278A0"/>
    <w:rsid w:val="0063012C"/>
    <w:rsid w:val="00631945"/>
    <w:rsid w:val="00632E92"/>
    <w:rsid w:val="00636219"/>
    <w:rsid w:val="006364E1"/>
    <w:rsid w:val="006366C4"/>
    <w:rsid w:val="006375F0"/>
    <w:rsid w:val="00640F90"/>
    <w:rsid w:val="00643092"/>
    <w:rsid w:val="00643709"/>
    <w:rsid w:val="00643E3E"/>
    <w:rsid w:val="006466A1"/>
    <w:rsid w:val="00646D57"/>
    <w:rsid w:val="0064769D"/>
    <w:rsid w:val="006500AA"/>
    <w:rsid w:val="0065093F"/>
    <w:rsid w:val="00651146"/>
    <w:rsid w:val="0065370C"/>
    <w:rsid w:val="00654074"/>
    <w:rsid w:val="00655090"/>
    <w:rsid w:val="006569E3"/>
    <w:rsid w:val="006572B3"/>
    <w:rsid w:val="00657A8D"/>
    <w:rsid w:val="00657B0A"/>
    <w:rsid w:val="006614F7"/>
    <w:rsid w:val="00662A23"/>
    <w:rsid w:val="00662F99"/>
    <w:rsid w:val="00662FCB"/>
    <w:rsid w:val="00663B0D"/>
    <w:rsid w:val="00663E94"/>
    <w:rsid w:val="00664635"/>
    <w:rsid w:val="0066493D"/>
    <w:rsid w:val="00665434"/>
    <w:rsid w:val="00666F75"/>
    <w:rsid w:val="006678D0"/>
    <w:rsid w:val="00670119"/>
    <w:rsid w:val="006709A3"/>
    <w:rsid w:val="00672A15"/>
    <w:rsid w:val="006733E1"/>
    <w:rsid w:val="0067354D"/>
    <w:rsid w:val="00673F9B"/>
    <w:rsid w:val="00675D16"/>
    <w:rsid w:val="006760D5"/>
    <w:rsid w:val="006761C1"/>
    <w:rsid w:val="00676A75"/>
    <w:rsid w:val="00676CDE"/>
    <w:rsid w:val="00677935"/>
    <w:rsid w:val="0068105F"/>
    <w:rsid w:val="00681620"/>
    <w:rsid w:val="0068308F"/>
    <w:rsid w:val="006832F4"/>
    <w:rsid w:val="0068452A"/>
    <w:rsid w:val="006848D8"/>
    <w:rsid w:val="00684933"/>
    <w:rsid w:val="00685042"/>
    <w:rsid w:val="0068527B"/>
    <w:rsid w:val="00686EF7"/>
    <w:rsid w:val="0069085D"/>
    <w:rsid w:val="00690976"/>
    <w:rsid w:val="00690E0D"/>
    <w:rsid w:val="00692483"/>
    <w:rsid w:val="0069271F"/>
    <w:rsid w:val="00692C38"/>
    <w:rsid w:val="0069376A"/>
    <w:rsid w:val="00693C25"/>
    <w:rsid w:val="006947AD"/>
    <w:rsid w:val="006949FB"/>
    <w:rsid w:val="00695227"/>
    <w:rsid w:val="00695AD4"/>
    <w:rsid w:val="006A09D3"/>
    <w:rsid w:val="006A112A"/>
    <w:rsid w:val="006A330E"/>
    <w:rsid w:val="006A3A3D"/>
    <w:rsid w:val="006A467D"/>
    <w:rsid w:val="006A5B6A"/>
    <w:rsid w:val="006A618C"/>
    <w:rsid w:val="006A66F8"/>
    <w:rsid w:val="006B111B"/>
    <w:rsid w:val="006B1355"/>
    <w:rsid w:val="006B1DA9"/>
    <w:rsid w:val="006B1EB6"/>
    <w:rsid w:val="006B335B"/>
    <w:rsid w:val="006B429A"/>
    <w:rsid w:val="006B49E1"/>
    <w:rsid w:val="006B6E8A"/>
    <w:rsid w:val="006B7407"/>
    <w:rsid w:val="006B7F2A"/>
    <w:rsid w:val="006C028F"/>
    <w:rsid w:val="006C162F"/>
    <w:rsid w:val="006C1CE3"/>
    <w:rsid w:val="006C2162"/>
    <w:rsid w:val="006C2AD1"/>
    <w:rsid w:val="006C498C"/>
    <w:rsid w:val="006C570A"/>
    <w:rsid w:val="006C5BB7"/>
    <w:rsid w:val="006C6068"/>
    <w:rsid w:val="006C6998"/>
    <w:rsid w:val="006C6A24"/>
    <w:rsid w:val="006C74C6"/>
    <w:rsid w:val="006C7C8C"/>
    <w:rsid w:val="006C7D9F"/>
    <w:rsid w:val="006C7EA4"/>
    <w:rsid w:val="006D106F"/>
    <w:rsid w:val="006D1A1E"/>
    <w:rsid w:val="006D27D3"/>
    <w:rsid w:val="006D2EFA"/>
    <w:rsid w:val="006D4A55"/>
    <w:rsid w:val="006D51A6"/>
    <w:rsid w:val="006D66D3"/>
    <w:rsid w:val="006D6ECF"/>
    <w:rsid w:val="006E0953"/>
    <w:rsid w:val="006E0CDE"/>
    <w:rsid w:val="006E0D66"/>
    <w:rsid w:val="006E27A9"/>
    <w:rsid w:val="006E2892"/>
    <w:rsid w:val="006E2E6A"/>
    <w:rsid w:val="006E3A92"/>
    <w:rsid w:val="006E5EFD"/>
    <w:rsid w:val="006E61A9"/>
    <w:rsid w:val="006E6A7E"/>
    <w:rsid w:val="006E6F56"/>
    <w:rsid w:val="006F057B"/>
    <w:rsid w:val="006F076B"/>
    <w:rsid w:val="006F0DCD"/>
    <w:rsid w:val="006F1A64"/>
    <w:rsid w:val="006F1E0A"/>
    <w:rsid w:val="006F2AB2"/>
    <w:rsid w:val="006F3832"/>
    <w:rsid w:val="006F4A00"/>
    <w:rsid w:val="006F6976"/>
    <w:rsid w:val="006F74BF"/>
    <w:rsid w:val="006F7F36"/>
    <w:rsid w:val="007001DA"/>
    <w:rsid w:val="00700AD9"/>
    <w:rsid w:val="00702911"/>
    <w:rsid w:val="00703A05"/>
    <w:rsid w:val="00703A4D"/>
    <w:rsid w:val="007049BD"/>
    <w:rsid w:val="00705049"/>
    <w:rsid w:val="00707313"/>
    <w:rsid w:val="00711765"/>
    <w:rsid w:val="00711F61"/>
    <w:rsid w:val="007122BD"/>
    <w:rsid w:val="00712361"/>
    <w:rsid w:val="007139F8"/>
    <w:rsid w:val="00714CC8"/>
    <w:rsid w:val="0071649F"/>
    <w:rsid w:val="007164FD"/>
    <w:rsid w:val="007167FA"/>
    <w:rsid w:val="00717855"/>
    <w:rsid w:val="007229D9"/>
    <w:rsid w:val="00722BD0"/>
    <w:rsid w:val="00722FA4"/>
    <w:rsid w:val="00723EC8"/>
    <w:rsid w:val="007254BF"/>
    <w:rsid w:val="00725B08"/>
    <w:rsid w:val="00725C59"/>
    <w:rsid w:val="00726743"/>
    <w:rsid w:val="00726C22"/>
    <w:rsid w:val="0072750D"/>
    <w:rsid w:val="00727932"/>
    <w:rsid w:val="00727BE4"/>
    <w:rsid w:val="00730BE3"/>
    <w:rsid w:val="007312A0"/>
    <w:rsid w:val="00731460"/>
    <w:rsid w:val="00731529"/>
    <w:rsid w:val="00731922"/>
    <w:rsid w:val="00732719"/>
    <w:rsid w:val="00732A94"/>
    <w:rsid w:val="00732ABF"/>
    <w:rsid w:val="00732B78"/>
    <w:rsid w:val="00733633"/>
    <w:rsid w:val="007339C0"/>
    <w:rsid w:val="00734EBB"/>
    <w:rsid w:val="00735103"/>
    <w:rsid w:val="00735D62"/>
    <w:rsid w:val="007361A3"/>
    <w:rsid w:val="00736275"/>
    <w:rsid w:val="00736DBC"/>
    <w:rsid w:val="00736E31"/>
    <w:rsid w:val="00741D33"/>
    <w:rsid w:val="00743819"/>
    <w:rsid w:val="00744633"/>
    <w:rsid w:val="00744DE3"/>
    <w:rsid w:val="0074545A"/>
    <w:rsid w:val="00745B97"/>
    <w:rsid w:val="00745CAD"/>
    <w:rsid w:val="0074602F"/>
    <w:rsid w:val="00746FC4"/>
    <w:rsid w:val="00747E44"/>
    <w:rsid w:val="0075047A"/>
    <w:rsid w:val="0075049C"/>
    <w:rsid w:val="007508B5"/>
    <w:rsid w:val="00750A18"/>
    <w:rsid w:val="00752091"/>
    <w:rsid w:val="0075595E"/>
    <w:rsid w:val="00755A3C"/>
    <w:rsid w:val="007573AF"/>
    <w:rsid w:val="0076047E"/>
    <w:rsid w:val="0076261B"/>
    <w:rsid w:val="007656B2"/>
    <w:rsid w:val="00765857"/>
    <w:rsid w:val="00766323"/>
    <w:rsid w:val="007673DB"/>
    <w:rsid w:val="0076744C"/>
    <w:rsid w:val="00767AF5"/>
    <w:rsid w:val="0077092B"/>
    <w:rsid w:val="00770C51"/>
    <w:rsid w:val="007712B4"/>
    <w:rsid w:val="00771777"/>
    <w:rsid w:val="00771861"/>
    <w:rsid w:val="0077196A"/>
    <w:rsid w:val="007724E7"/>
    <w:rsid w:val="00772D50"/>
    <w:rsid w:val="007736FC"/>
    <w:rsid w:val="00774F56"/>
    <w:rsid w:val="0077626F"/>
    <w:rsid w:val="00777093"/>
    <w:rsid w:val="00777353"/>
    <w:rsid w:val="00777F6C"/>
    <w:rsid w:val="00781460"/>
    <w:rsid w:val="00781AB7"/>
    <w:rsid w:val="007824D8"/>
    <w:rsid w:val="00782E7D"/>
    <w:rsid w:val="00782FAD"/>
    <w:rsid w:val="00783214"/>
    <w:rsid w:val="0078322B"/>
    <w:rsid w:val="00783A2B"/>
    <w:rsid w:val="00784B86"/>
    <w:rsid w:val="007867FF"/>
    <w:rsid w:val="00786D11"/>
    <w:rsid w:val="0078734B"/>
    <w:rsid w:val="00791DA9"/>
    <w:rsid w:val="007932A9"/>
    <w:rsid w:val="0079551F"/>
    <w:rsid w:val="00795628"/>
    <w:rsid w:val="007961EE"/>
    <w:rsid w:val="0079656C"/>
    <w:rsid w:val="0079790D"/>
    <w:rsid w:val="007A0834"/>
    <w:rsid w:val="007A1660"/>
    <w:rsid w:val="007A4900"/>
    <w:rsid w:val="007A4FFC"/>
    <w:rsid w:val="007A53C6"/>
    <w:rsid w:val="007A6DC0"/>
    <w:rsid w:val="007A6DFE"/>
    <w:rsid w:val="007A73CB"/>
    <w:rsid w:val="007A7A8C"/>
    <w:rsid w:val="007B1291"/>
    <w:rsid w:val="007B1ED5"/>
    <w:rsid w:val="007B2EAD"/>
    <w:rsid w:val="007B2FFB"/>
    <w:rsid w:val="007B3B40"/>
    <w:rsid w:val="007B3E3C"/>
    <w:rsid w:val="007B3F3D"/>
    <w:rsid w:val="007B41D7"/>
    <w:rsid w:val="007B4804"/>
    <w:rsid w:val="007B5B7E"/>
    <w:rsid w:val="007B5DA1"/>
    <w:rsid w:val="007B6187"/>
    <w:rsid w:val="007B6D98"/>
    <w:rsid w:val="007B7947"/>
    <w:rsid w:val="007B7A93"/>
    <w:rsid w:val="007C069A"/>
    <w:rsid w:val="007C10FB"/>
    <w:rsid w:val="007C2D7A"/>
    <w:rsid w:val="007C50F9"/>
    <w:rsid w:val="007C76FF"/>
    <w:rsid w:val="007C79DC"/>
    <w:rsid w:val="007D0321"/>
    <w:rsid w:val="007D03FE"/>
    <w:rsid w:val="007D0A65"/>
    <w:rsid w:val="007D0C3B"/>
    <w:rsid w:val="007D2AED"/>
    <w:rsid w:val="007D2CCA"/>
    <w:rsid w:val="007D3083"/>
    <w:rsid w:val="007D4558"/>
    <w:rsid w:val="007D58A8"/>
    <w:rsid w:val="007D61A7"/>
    <w:rsid w:val="007D64C1"/>
    <w:rsid w:val="007D66F7"/>
    <w:rsid w:val="007D6CAF"/>
    <w:rsid w:val="007D6EC5"/>
    <w:rsid w:val="007D7477"/>
    <w:rsid w:val="007E0C0F"/>
    <w:rsid w:val="007E0E6A"/>
    <w:rsid w:val="007E1265"/>
    <w:rsid w:val="007E12AA"/>
    <w:rsid w:val="007E1FF8"/>
    <w:rsid w:val="007E28DD"/>
    <w:rsid w:val="007E2D37"/>
    <w:rsid w:val="007E31E2"/>
    <w:rsid w:val="007E4072"/>
    <w:rsid w:val="007E477D"/>
    <w:rsid w:val="007E57EB"/>
    <w:rsid w:val="007E5816"/>
    <w:rsid w:val="007E5D3B"/>
    <w:rsid w:val="007E6AA1"/>
    <w:rsid w:val="007E6BD3"/>
    <w:rsid w:val="007E7ACF"/>
    <w:rsid w:val="007F0741"/>
    <w:rsid w:val="007F0C64"/>
    <w:rsid w:val="007F0F8F"/>
    <w:rsid w:val="007F1C73"/>
    <w:rsid w:val="007F1E76"/>
    <w:rsid w:val="007F24EE"/>
    <w:rsid w:val="007F2EB2"/>
    <w:rsid w:val="007F3271"/>
    <w:rsid w:val="007F4B85"/>
    <w:rsid w:val="007F4E69"/>
    <w:rsid w:val="007F54ED"/>
    <w:rsid w:val="007F61E9"/>
    <w:rsid w:val="007F644E"/>
    <w:rsid w:val="007F6855"/>
    <w:rsid w:val="007F6C68"/>
    <w:rsid w:val="007F6CA6"/>
    <w:rsid w:val="00800CE3"/>
    <w:rsid w:val="00800DAA"/>
    <w:rsid w:val="00801C59"/>
    <w:rsid w:val="00801D69"/>
    <w:rsid w:val="00802BD1"/>
    <w:rsid w:val="00802FE5"/>
    <w:rsid w:val="008046B1"/>
    <w:rsid w:val="00804D61"/>
    <w:rsid w:val="00805DD5"/>
    <w:rsid w:val="0080680E"/>
    <w:rsid w:val="00806D3D"/>
    <w:rsid w:val="0080721F"/>
    <w:rsid w:val="008077F2"/>
    <w:rsid w:val="00807B5B"/>
    <w:rsid w:val="008107B4"/>
    <w:rsid w:val="00810E1A"/>
    <w:rsid w:val="00811F41"/>
    <w:rsid w:val="00812C1F"/>
    <w:rsid w:val="00812D79"/>
    <w:rsid w:val="00813340"/>
    <w:rsid w:val="0081428E"/>
    <w:rsid w:val="008148F8"/>
    <w:rsid w:val="00814CA2"/>
    <w:rsid w:val="00817865"/>
    <w:rsid w:val="00817EC3"/>
    <w:rsid w:val="00820234"/>
    <w:rsid w:val="0082094C"/>
    <w:rsid w:val="008213EA"/>
    <w:rsid w:val="00822355"/>
    <w:rsid w:val="00822384"/>
    <w:rsid w:val="00824877"/>
    <w:rsid w:val="00824B57"/>
    <w:rsid w:val="00826AEC"/>
    <w:rsid w:val="00826C3A"/>
    <w:rsid w:val="00826E0F"/>
    <w:rsid w:val="00827468"/>
    <w:rsid w:val="008274A5"/>
    <w:rsid w:val="00827985"/>
    <w:rsid w:val="00831C97"/>
    <w:rsid w:val="00832109"/>
    <w:rsid w:val="00832606"/>
    <w:rsid w:val="0083337E"/>
    <w:rsid w:val="008334DD"/>
    <w:rsid w:val="00833D7F"/>
    <w:rsid w:val="00834844"/>
    <w:rsid w:val="00834B3B"/>
    <w:rsid w:val="00834BCB"/>
    <w:rsid w:val="00835647"/>
    <w:rsid w:val="00835997"/>
    <w:rsid w:val="008370D9"/>
    <w:rsid w:val="00837DDB"/>
    <w:rsid w:val="008410C6"/>
    <w:rsid w:val="00841F67"/>
    <w:rsid w:val="008420FF"/>
    <w:rsid w:val="00844BFF"/>
    <w:rsid w:val="00844C74"/>
    <w:rsid w:val="00844DFE"/>
    <w:rsid w:val="00845925"/>
    <w:rsid w:val="0084778D"/>
    <w:rsid w:val="00852B3C"/>
    <w:rsid w:val="008532A3"/>
    <w:rsid w:val="00854AE4"/>
    <w:rsid w:val="00854DE1"/>
    <w:rsid w:val="00856BE3"/>
    <w:rsid w:val="00857BEE"/>
    <w:rsid w:val="00860042"/>
    <w:rsid w:val="00860A52"/>
    <w:rsid w:val="00861514"/>
    <w:rsid w:val="00861D84"/>
    <w:rsid w:val="008621FA"/>
    <w:rsid w:val="0086285C"/>
    <w:rsid w:val="00862B4A"/>
    <w:rsid w:val="00864118"/>
    <w:rsid w:val="00864B7A"/>
    <w:rsid w:val="00864DAC"/>
    <w:rsid w:val="00866031"/>
    <w:rsid w:val="00873008"/>
    <w:rsid w:val="008744F5"/>
    <w:rsid w:val="00874B42"/>
    <w:rsid w:val="00874EF6"/>
    <w:rsid w:val="00875404"/>
    <w:rsid w:val="00880486"/>
    <w:rsid w:val="0088121B"/>
    <w:rsid w:val="00881574"/>
    <w:rsid w:val="00881AE7"/>
    <w:rsid w:val="0088222F"/>
    <w:rsid w:val="00883826"/>
    <w:rsid w:val="00884026"/>
    <w:rsid w:val="008844C8"/>
    <w:rsid w:val="00885398"/>
    <w:rsid w:val="00885BAA"/>
    <w:rsid w:val="0088650C"/>
    <w:rsid w:val="00886D58"/>
    <w:rsid w:val="00886E8E"/>
    <w:rsid w:val="00887078"/>
    <w:rsid w:val="0088709F"/>
    <w:rsid w:val="00887306"/>
    <w:rsid w:val="00890A46"/>
    <w:rsid w:val="008911B0"/>
    <w:rsid w:val="008915FD"/>
    <w:rsid w:val="008917DA"/>
    <w:rsid w:val="00891E8E"/>
    <w:rsid w:val="00892217"/>
    <w:rsid w:val="008931FE"/>
    <w:rsid w:val="008944B5"/>
    <w:rsid w:val="00895B39"/>
    <w:rsid w:val="00896202"/>
    <w:rsid w:val="00896FDC"/>
    <w:rsid w:val="008A0074"/>
    <w:rsid w:val="008A0286"/>
    <w:rsid w:val="008A11E3"/>
    <w:rsid w:val="008A1518"/>
    <w:rsid w:val="008A1B7E"/>
    <w:rsid w:val="008A1C29"/>
    <w:rsid w:val="008A250F"/>
    <w:rsid w:val="008A5B7E"/>
    <w:rsid w:val="008A5D48"/>
    <w:rsid w:val="008A60A1"/>
    <w:rsid w:val="008A6FFA"/>
    <w:rsid w:val="008A7384"/>
    <w:rsid w:val="008A7F28"/>
    <w:rsid w:val="008B00F8"/>
    <w:rsid w:val="008B0CDD"/>
    <w:rsid w:val="008B2A10"/>
    <w:rsid w:val="008B2A20"/>
    <w:rsid w:val="008B2A39"/>
    <w:rsid w:val="008B2C30"/>
    <w:rsid w:val="008B32FB"/>
    <w:rsid w:val="008B34E0"/>
    <w:rsid w:val="008B3A83"/>
    <w:rsid w:val="008B45F7"/>
    <w:rsid w:val="008B4C80"/>
    <w:rsid w:val="008B6308"/>
    <w:rsid w:val="008B64F6"/>
    <w:rsid w:val="008B6DE1"/>
    <w:rsid w:val="008B73F9"/>
    <w:rsid w:val="008B79F0"/>
    <w:rsid w:val="008C0557"/>
    <w:rsid w:val="008C17CB"/>
    <w:rsid w:val="008C1EEB"/>
    <w:rsid w:val="008C422C"/>
    <w:rsid w:val="008C4EB7"/>
    <w:rsid w:val="008C6D6E"/>
    <w:rsid w:val="008C6E33"/>
    <w:rsid w:val="008C744B"/>
    <w:rsid w:val="008C74D2"/>
    <w:rsid w:val="008C7950"/>
    <w:rsid w:val="008D06D3"/>
    <w:rsid w:val="008D09B5"/>
    <w:rsid w:val="008D09E8"/>
    <w:rsid w:val="008D1485"/>
    <w:rsid w:val="008D1F5F"/>
    <w:rsid w:val="008D200E"/>
    <w:rsid w:val="008D24E0"/>
    <w:rsid w:val="008D2FEB"/>
    <w:rsid w:val="008D327B"/>
    <w:rsid w:val="008D34DB"/>
    <w:rsid w:val="008D35BF"/>
    <w:rsid w:val="008D41A0"/>
    <w:rsid w:val="008D4EC0"/>
    <w:rsid w:val="008D52FC"/>
    <w:rsid w:val="008D65A2"/>
    <w:rsid w:val="008D7D83"/>
    <w:rsid w:val="008E0569"/>
    <w:rsid w:val="008E2130"/>
    <w:rsid w:val="008E2416"/>
    <w:rsid w:val="008E2966"/>
    <w:rsid w:val="008E3C0F"/>
    <w:rsid w:val="008E4BB8"/>
    <w:rsid w:val="008E4F2A"/>
    <w:rsid w:val="008E59F2"/>
    <w:rsid w:val="008E5A3C"/>
    <w:rsid w:val="008E68B1"/>
    <w:rsid w:val="008E6B93"/>
    <w:rsid w:val="008E74A6"/>
    <w:rsid w:val="008E7C6A"/>
    <w:rsid w:val="008F2445"/>
    <w:rsid w:val="008F245B"/>
    <w:rsid w:val="008F284B"/>
    <w:rsid w:val="008F2DBA"/>
    <w:rsid w:val="008F2E84"/>
    <w:rsid w:val="008F3D14"/>
    <w:rsid w:val="008F46AF"/>
    <w:rsid w:val="008F46B3"/>
    <w:rsid w:val="008F7A1C"/>
    <w:rsid w:val="008F7EF7"/>
    <w:rsid w:val="00900125"/>
    <w:rsid w:val="00901F9E"/>
    <w:rsid w:val="009028E5"/>
    <w:rsid w:val="00903124"/>
    <w:rsid w:val="00903A2C"/>
    <w:rsid w:val="00905449"/>
    <w:rsid w:val="00906F4B"/>
    <w:rsid w:val="00907CE9"/>
    <w:rsid w:val="00910341"/>
    <w:rsid w:val="009104FC"/>
    <w:rsid w:val="009106D9"/>
    <w:rsid w:val="0091266B"/>
    <w:rsid w:val="009138F8"/>
    <w:rsid w:val="00913D5A"/>
    <w:rsid w:val="00915963"/>
    <w:rsid w:val="00915BEE"/>
    <w:rsid w:val="00915FCA"/>
    <w:rsid w:val="00917484"/>
    <w:rsid w:val="00917997"/>
    <w:rsid w:val="00917BF7"/>
    <w:rsid w:val="00917E0C"/>
    <w:rsid w:val="00917FAC"/>
    <w:rsid w:val="009212EC"/>
    <w:rsid w:val="00921591"/>
    <w:rsid w:val="0092175F"/>
    <w:rsid w:val="00922E17"/>
    <w:rsid w:val="00925451"/>
    <w:rsid w:val="00925982"/>
    <w:rsid w:val="00925B4F"/>
    <w:rsid w:val="00925EC0"/>
    <w:rsid w:val="00927F21"/>
    <w:rsid w:val="00930C12"/>
    <w:rsid w:val="00931940"/>
    <w:rsid w:val="00931F2C"/>
    <w:rsid w:val="00932402"/>
    <w:rsid w:val="00932CD6"/>
    <w:rsid w:val="00932F3C"/>
    <w:rsid w:val="009347CA"/>
    <w:rsid w:val="009351B7"/>
    <w:rsid w:val="009355E8"/>
    <w:rsid w:val="00936AEB"/>
    <w:rsid w:val="009370C2"/>
    <w:rsid w:val="00937FDF"/>
    <w:rsid w:val="00941319"/>
    <w:rsid w:val="0094191A"/>
    <w:rsid w:val="0094192E"/>
    <w:rsid w:val="009419BA"/>
    <w:rsid w:val="00942280"/>
    <w:rsid w:val="009426E8"/>
    <w:rsid w:val="00943B54"/>
    <w:rsid w:val="00943FF0"/>
    <w:rsid w:val="00944E80"/>
    <w:rsid w:val="00945291"/>
    <w:rsid w:val="009456E9"/>
    <w:rsid w:val="00950C19"/>
    <w:rsid w:val="00951606"/>
    <w:rsid w:val="0095217F"/>
    <w:rsid w:val="009530C7"/>
    <w:rsid w:val="0095664C"/>
    <w:rsid w:val="00956AB0"/>
    <w:rsid w:val="00956FFB"/>
    <w:rsid w:val="00957942"/>
    <w:rsid w:val="00960790"/>
    <w:rsid w:val="00961372"/>
    <w:rsid w:val="0096258C"/>
    <w:rsid w:val="009632FC"/>
    <w:rsid w:val="00963F0D"/>
    <w:rsid w:val="00964336"/>
    <w:rsid w:val="00965002"/>
    <w:rsid w:val="009654F4"/>
    <w:rsid w:val="009655E3"/>
    <w:rsid w:val="009661CD"/>
    <w:rsid w:val="00966681"/>
    <w:rsid w:val="009669B3"/>
    <w:rsid w:val="00967A44"/>
    <w:rsid w:val="00967D55"/>
    <w:rsid w:val="00970A71"/>
    <w:rsid w:val="00970E0C"/>
    <w:rsid w:val="00970FF9"/>
    <w:rsid w:val="00971445"/>
    <w:rsid w:val="00971EAE"/>
    <w:rsid w:val="009752EC"/>
    <w:rsid w:val="00975F5E"/>
    <w:rsid w:val="00981356"/>
    <w:rsid w:val="00981D68"/>
    <w:rsid w:val="00982785"/>
    <w:rsid w:val="00982DD4"/>
    <w:rsid w:val="0098331A"/>
    <w:rsid w:val="009837D0"/>
    <w:rsid w:val="0098447D"/>
    <w:rsid w:val="009844E7"/>
    <w:rsid w:val="009848A6"/>
    <w:rsid w:val="00985431"/>
    <w:rsid w:val="00987782"/>
    <w:rsid w:val="00990F9E"/>
    <w:rsid w:val="009914CA"/>
    <w:rsid w:val="00991CD0"/>
    <w:rsid w:val="00992720"/>
    <w:rsid w:val="009940F7"/>
    <w:rsid w:val="009951EE"/>
    <w:rsid w:val="0099701B"/>
    <w:rsid w:val="00997205"/>
    <w:rsid w:val="00997238"/>
    <w:rsid w:val="009A0944"/>
    <w:rsid w:val="009A16EF"/>
    <w:rsid w:val="009A1A77"/>
    <w:rsid w:val="009A33EF"/>
    <w:rsid w:val="009A3825"/>
    <w:rsid w:val="009A3D8B"/>
    <w:rsid w:val="009A4C5F"/>
    <w:rsid w:val="009A5BE4"/>
    <w:rsid w:val="009A61D0"/>
    <w:rsid w:val="009A6749"/>
    <w:rsid w:val="009A7343"/>
    <w:rsid w:val="009B014F"/>
    <w:rsid w:val="009B15C0"/>
    <w:rsid w:val="009B1C68"/>
    <w:rsid w:val="009B2382"/>
    <w:rsid w:val="009B4A4C"/>
    <w:rsid w:val="009B5829"/>
    <w:rsid w:val="009B5FE3"/>
    <w:rsid w:val="009B61C0"/>
    <w:rsid w:val="009C297A"/>
    <w:rsid w:val="009C2DB1"/>
    <w:rsid w:val="009C307E"/>
    <w:rsid w:val="009C39AC"/>
    <w:rsid w:val="009C470A"/>
    <w:rsid w:val="009C4DF3"/>
    <w:rsid w:val="009C5A0C"/>
    <w:rsid w:val="009C6EE1"/>
    <w:rsid w:val="009C7259"/>
    <w:rsid w:val="009C732B"/>
    <w:rsid w:val="009C7FFD"/>
    <w:rsid w:val="009D0FB2"/>
    <w:rsid w:val="009D2DAC"/>
    <w:rsid w:val="009D3F1E"/>
    <w:rsid w:val="009D427F"/>
    <w:rsid w:val="009D464A"/>
    <w:rsid w:val="009D4ACE"/>
    <w:rsid w:val="009D59E7"/>
    <w:rsid w:val="009D65CF"/>
    <w:rsid w:val="009D68CD"/>
    <w:rsid w:val="009E00E2"/>
    <w:rsid w:val="009E0426"/>
    <w:rsid w:val="009E056C"/>
    <w:rsid w:val="009E13F1"/>
    <w:rsid w:val="009E16D6"/>
    <w:rsid w:val="009E2261"/>
    <w:rsid w:val="009E2FB6"/>
    <w:rsid w:val="009E3AAD"/>
    <w:rsid w:val="009E3FC1"/>
    <w:rsid w:val="009E4448"/>
    <w:rsid w:val="009E4951"/>
    <w:rsid w:val="009E5D8C"/>
    <w:rsid w:val="009E6108"/>
    <w:rsid w:val="009E7A26"/>
    <w:rsid w:val="009F1158"/>
    <w:rsid w:val="009F2AB8"/>
    <w:rsid w:val="009F3365"/>
    <w:rsid w:val="009F625E"/>
    <w:rsid w:val="009F6BD0"/>
    <w:rsid w:val="009F7F95"/>
    <w:rsid w:val="00A00579"/>
    <w:rsid w:val="00A00D7C"/>
    <w:rsid w:val="00A02139"/>
    <w:rsid w:val="00A02F8B"/>
    <w:rsid w:val="00A034AC"/>
    <w:rsid w:val="00A03883"/>
    <w:rsid w:val="00A03C4C"/>
    <w:rsid w:val="00A04163"/>
    <w:rsid w:val="00A04C13"/>
    <w:rsid w:val="00A0506F"/>
    <w:rsid w:val="00A06185"/>
    <w:rsid w:val="00A062F7"/>
    <w:rsid w:val="00A07103"/>
    <w:rsid w:val="00A10A03"/>
    <w:rsid w:val="00A11097"/>
    <w:rsid w:val="00A11810"/>
    <w:rsid w:val="00A11ED7"/>
    <w:rsid w:val="00A124EF"/>
    <w:rsid w:val="00A125B3"/>
    <w:rsid w:val="00A14178"/>
    <w:rsid w:val="00A15001"/>
    <w:rsid w:val="00A1508E"/>
    <w:rsid w:val="00A151B1"/>
    <w:rsid w:val="00A15458"/>
    <w:rsid w:val="00A155E3"/>
    <w:rsid w:val="00A161D6"/>
    <w:rsid w:val="00A168F4"/>
    <w:rsid w:val="00A2004A"/>
    <w:rsid w:val="00A20BE4"/>
    <w:rsid w:val="00A218CC"/>
    <w:rsid w:val="00A21B50"/>
    <w:rsid w:val="00A21FCB"/>
    <w:rsid w:val="00A22C52"/>
    <w:rsid w:val="00A23A7A"/>
    <w:rsid w:val="00A249F0"/>
    <w:rsid w:val="00A24C1F"/>
    <w:rsid w:val="00A25521"/>
    <w:rsid w:val="00A25C98"/>
    <w:rsid w:val="00A27707"/>
    <w:rsid w:val="00A27905"/>
    <w:rsid w:val="00A333C4"/>
    <w:rsid w:val="00A33E63"/>
    <w:rsid w:val="00A33EDF"/>
    <w:rsid w:val="00A34ADA"/>
    <w:rsid w:val="00A35D8E"/>
    <w:rsid w:val="00A35EF6"/>
    <w:rsid w:val="00A35F30"/>
    <w:rsid w:val="00A36631"/>
    <w:rsid w:val="00A4030A"/>
    <w:rsid w:val="00A41B10"/>
    <w:rsid w:val="00A42E8C"/>
    <w:rsid w:val="00A4376B"/>
    <w:rsid w:val="00A43E5D"/>
    <w:rsid w:val="00A45D2A"/>
    <w:rsid w:val="00A45F87"/>
    <w:rsid w:val="00A45FA5"/>
    <w:rsid w:val="00A464C4"/>
    <w:rsid w:val="00A469FE"/>
    <w:rsid w:val="00A471AA"/>
    <w:rsid w:val="00A477F5"/>
    <w:rsid w:val="00A50479"/>
    <w:rsid w:val="00A50667"/>
    <w:rsid w:val="00A51EB1"/>
    <w:rsid w:val="00A51FB4"/>
    <w:rsid w:val="00A5374F"/>
    <w:rsid w:val="00A53D41"/>
    <w:rsid w:val="00A54613"/>
    <w:rsid w:val="00A5478E"/>
    <w:rsid w:val="00A55175"/>
    <w:rsid w:val="00A558C9"/>
    <w:rsid w:val="00A56602"/>
    <w:rsid w:val="00A56663"/>
    <w:rsid w:val="00A56788"/>
    <w:rsid w:val="00A57835"/>
    <w:rsid w:val="00A61DAB"/>
    <w:rsid w:val="00A61EAA"/>
    <w:rsid w:val="00A6263A"/>
    <w:rsid w:val="00A6621A"/>
    <w:rsid w:val="00A66E94"/>
    <w:rsid w:val="00A71FA9"/>
    <w:rsid w:val="00A7214A"/>
    <w:rsid w:val="00A72E22"/>
    <w:rsid w:val="00A730C0"/>
    <w:rsid w:val="00A732A3"/>
    <w:rsid w:val="00A73881"/>
    <w:rsid w:val="00A76D1A"/>
    <w:rsid w:val="00A80035"/>
    <w:rsid w:val="00A80AD5"/>
    <w:rsid w:val="00A80C25"/>
    <w:rsid w:val="00A814A8"/>
    <w:rsid w:val="00A81D55"/>
    <w:rsid w:val="00A823C7"/>
    <w:rsid w:val="00A82A08"/>
    <w:rsid w:val="00A82D82"/>
    <w:rsid w:val="00A8336C"/>
    <w:rsid w:val="00A847B5"/>
    <w:rsid w:val="00A8531A"/>
    <w:rsid w:val="00A859A2"/>
    <w:rsid w:val="00A86094"/>
    <w:rsid w:val="00A86541"/>
    <w:rsid w:val="00A8732D"/>
    <w:rsid w:val="00A875A0"/>
    <w:rsid w:val="00A87986"/>
    <w:rsid w:val="00A87DDD"/>
    <w:rsid w:val="00A87EC2"/>
    <w:rsid w:val="00A9275C"/>
    <w:rsid w:val="00A93F65"/>
    <w:rsid w:val="00A970B1"/>
    <w:rsid w:val="00A97FCB"/>
    <w:rsid w:val="00AA0103"/>
    <w:rsid w:val="00AA1391"/>
    <w:rsid w:val="00AA1B36"/>
    <w:rsid w:val="00AA1DF2"/>
    <w:rsid w:val="00AA2F3A"/>
    <w:rsid w:val="00AA3B2A"/>
    <w:rsid w:val="00AA4229"/>
    <w:rsid w:val="00AA5290"/>
    <w:rsid w:val="00AA63CB"/>
    <w:rsid w:val="00AA6420"/>
    <w:rsid w:val="00AA7468"/>
    <w:rsid w:val="00AA7C06"/>
    <w:rsid w:val="00AA7E20"/>
    <w:rsid w:val="00AB0499"/>
    <w:rsid w:val="00AB0E32"/>
    <w:rsid w:val="00AB2906"/>
    <w:rsid w:val="00AB2FBD"/>
    <w:rsid w:val="00AB3197"/>
    <w:rsid w:val="00AB3F2A"/>
    <w:rsid w:val="00AB416D"/>
    <w:rsid w:val="00AB57B2"/>
    <w:rsid w:val="00AB63FA"/>
    <w:rsid w:val="00AB650A"/>
    <w:rsid w:val="00AB650B"/>
    <w:rsid w:val="00AB67EA"/>
    <w:rsid w:val="00AB686F"/>
    <w:rsid w:val="00AC08FA"/>
    <w:rsid w:val="00AC0A9B"/>
    <w:rsid w:val="00AC1308"/>
    <w:rsid w:val="00AC2079"/>
    <w:rsid w:val="00AC575F"/>
    <w:rsid w:val="00AC592D"/>
    <w:rsid w:val="00AC59EE"/>
    <w:rsid w:val="00AC5D13"/>
    <w:rsid w:val="00AC700B"/>
    <w:rsid w:val="00AC71D2"/>
    <w:rsid w:val="00AC7468"/>
    <w:rsid w:val="00AC74D0"/>
    <w:rsid w:val="00AC76C5"/>
    <w:rsid w:val="00AD0F05"/>
    <w:rsid w:val="00AD1520"/>
    <w:rsid w:val="00AD1AFE"/>
    <w:rsid w:val="00AD2405"/>
    <w:rsid w:val="00AD3F42"/>
    <w:rsid w:val="00AD409C"/>
    <w:rsid w:val="00AD5070"/>
    <w:rsid w:val="00AD6ADD"/>
    <w:rsid w:val="00AD77AD"/>
    <w:rsid w:val="00AE0785"/>
    <w:rsid w:val="00AE0E67"/>
    <w:rsid w:val="00AE1761"/>
    <w:rsid w:val="00AE1CB8"/>
    <w:rsid w:val="00AE278A"/>
    <w:rsid w:val="00AE2890"/>
    <w:rsid w:val="00AE2C19"/>
    <w:rsid w:val="00AE4695"/>
    <w:rsid w:val="00AE4EA4"/>
    <w:rsid w:val="00AE7DDB"/>
    <w:rsid w:val="00AE7EB9"/>
    <w:rsid w:val="00AF137B"/>
    <w:rsid w:val="00AF14C0"/>
    <w:rsid w:val="00AF2DD8"/>
    <w:rsid w:val="00AF3240"/>
    <w:rsid w:val="00AF3710"/>
    <w:rsid w:val="00AF37A7"/>
    <w:rsid w:val="00AF3DAE"/>
    <w:rsid w:val="00AF3ED9"/>
    <w:rsid w:val="00AF3FAD"/>
    <w:rsid w:val="00AF44CF"/>
    <w:rsid w:val="00AF716C"/>
    <w:rsid w:val="00AF796A"/>
    <w:rsid w:val="00B011FD"/>
    <w:rsid w:val="00B01C68"/>
    <w:rsid w:val="00B01D62"/>
    <w:rsid w:val="00B02C8A"/>
    <w:rsid w:val="00B03020"/>
    <w:rsid w:val="00B03311"/>
    <w:rsid w:val="00B034D3"/>
    <w:rsid w:val="00B03AB8"/>
    <w:rsid w:val="00B04DF3"/>
    <w:rsid w:val="00B05188"/>
    <w:rsid w:val="00B05537"/>
    <w:rsid w:val="00B0605D"/>
    <w:rsid w:val="00B065AC"/>
    <w:rsid w:val="00B06E98"/>
    <w:rsid w:val="00B06FB9"/>
    <w:rsid w:val="00B10EC4"/>
    <w:rsid w:val="00B11DD4"/>
    <w:rsid w:val="00B124A6"/>
    <w:rsid w:val="00B128A7"/>
    <w:rsid w:val="00B129C5"/>
    <w:rsid w:val="00B12AAD"/>
    <w:rsid w:val="00B12B8D"/>
    <w:rsid w:val="00B12E92"/>
    <w:rsid w:val="00B131D2"/>
    <w:rsid w:val="00B1360A"/>
    <w:rsid w:val="00B15E56"/>
    <w:rsid w:val="00B1643B"/>
    <w:rsid w:val="00B17165"/>
    <w:rsid w:val="00B203CF"/>
    <w:rsid w:val="00B206A4"/>
    <w:rsid w:val="00B22801"/>
    <w:rsid w:val="00B22AFA"/>
    <w:rsid w:val="00B230B4"/>
    <w:rsid w:val="00B23912"/>
    <w:rsid w:val="00B244B8"/>
    <w:rsid w:val="00B24FF8"/>
    <w:rsid w:val="00B25CE9"/>
    <w:rsid w:val="00B26316"/>
    <w:rsid w:val="00B2653D"/>
    <w:rsid w:val="00B2669C"/>
    <w:rsid w:val="00B27787"/>
    <w:rsid w:val="00B3038A"/>
    <w:rsid w:val="00B30884"/>
    <w:rsid w:val="00B328D7"/>
    <w:rsid w:val="00B33B16"/>
    <w:rsid w:val="00B35BA7"/>
    <w:rsid w:val="00B36337"/>
    <w:rsid w:val="00B37BF6"/>
    <w:rsid w:val="00B401CC"/>
    <w:rsid w:val="00B40920"/>
    <w:rsid w:val="00B40D94"/>
    <w:rsid w:val="00B421AC"/>
    <w:rsid w:val="00B42B82"/>
    <w:rsid w:val="00B43946"/>
    <w:rsid w:val="00B46070"/>
    <w:rsid w:val="00B47047"/>
    <w:rsid w:val="00B517EE"/>
    <w:rsid w:val="00B52AA1"/>
    <w:rsid w:val="00B52B1B"/>
    <w:rsid w:val="00B540D1"/>
    <w:rsid w:val="00B54485"/>
    <w:rsid w:val="00B552F9"/>
    <w:rsid w:val="00B5567D"/>
    <w:rsid w:val="00B568EA"/>
    <w:rsid w:val="00B56902"/>
    <w:rsid w:val="00B57F5F"/>
    <w:rsid w:val="00B60564"/>
    <w:rsid w:val="00B6197D"/>
    <w:rsid w:val="00B61ACF"/>
    <w:rsid w:val="00B61FCC"/>
    <w:rsid w:val="00B62A7B"/>
    <w:rsid w:val="00B63065"/>
    <w:rsid w:val="00B6419A"/>
    <w:rsid w:val="00B6781E"/>
    <w:rsid w:val="00B67BFB"/>
    <w:rsid w:val="00B700F3"/>
    <w:rsid w:val="00B71275"/>
    <w:rsid w:val="00B722A9"/>
    <w:rsid w:val="00B74CF2"/>
    <w:rsid w:val="00B75B72"/>
    <w:rsid w:val="00B7628E"/>
    <w:rsid w:val="00B76473"/>
    <w:rsid w:val="00B766E3"/>
    <w:rsid w:val="00B770AA"/>
    <w:rsid w:val="00B770CD"/>
    <w:rsid w:val="00B77D08"/>
    <w:rsid w:val="00B77F15"/>
    <w:rsid w:val="00B82C79"/>
    <w:rsid w:val="00B84A25"/>
    <w:rsid w:val="00B86023"/>
    <w:rsid w:val="00B8745A"/>
    <w:rsid w:val="00B87860"/>
    <w:rsid w:val="00B903C3"/>
    <w:rsid w:val="00B904F0"/>
    <w:rsid w:val="00B90809"/>
    <w:rsid w:val="00B93749"/>
    <w:rsid w:val="00B942C1"/>
    <w:rsid w:val="00B95021"/>
    <w:rsid w:val="00B97EF5"/>
    <w:rsid w:val="00BA0790"/>
    <w:rsid w:val="00BA2522"/>
    <w:rsid w:val="00BA3055"/>
    <w:rsid w:val="00BA3BF4"/>
    <w:rsid w:val="00BA4BE6"/>
    <w:rsid w:val="00BA51C7"/>
    <w:rsid w:val="00BA689F"/>
    <w:rsid w:val="00BA6FEB"/>
    <w:rsid w:val="00BA7124"/>
    <w:rsid w:val="00BA7435"/>
    <w:rsid w:val="00BA7B36"/>
    <w:rsid w:val="00BB0605"/>
    <w:rsid w:val="00BB0FEB"/>
    <w:rsid w:val="00BB24D4"/>
    <w:rsid w:val="00BB3144"/>
    <w:rsid w:val="00BB3B8D"/>
    <w:rsid w:val="00BB44BA"/>
    <w:rsid w:val="00BB5226"/>
    <w:rsid w:val="00BB5255"/>
    <w:rsid w:val="00BB6242"/>
    <w:rsid w:val="00BB6359"/>
    <w:rsid w:val="00BB65A9"/>
    <w:rsid w:val="00BB6B0F"/>
    <w:rsid w:val="00BB6F48"/>
    <w:rsid w:val="00BB7588"/>
    <w:rsid w:val="00BC0CCA"/>
    <w:rsid w:val="00BC0DB1"/>
    <w:rsid w:val="00BC0E35"/>
    <w:rsid w:val="00BC18C3"/>
    <w:rsid w:val="00BC1E8B"/>
    <w:rsid w:val="00BC2C08"/>
    <w:rsid w:val="00BC2D57"/>
    <w:rsid w:val="00BC2F7D"/>
    <w:rsid w:val="00BC3AF4"/>
    <w:rsid w:val="00BC3FE7"/>
    <w:rsid w:val="00BC69EA"/>
    <w:rsid w:val="00BD00F0"/>
    <w:rsid w:val="00BD1500"/>
    <w:rsid w:val="00BD2221"/>
    <w:rsid w:val="00BD2279"/>
    <w:rsid w:val="00BD376C"/>
    <w:rsid w:val="00BD3F3C"/>
    <w:rsid w:val="00BD5692"/>
    <w:rsid w:val="00BE02E9"/>
    <w:rsid w:val="00BE1359"/>
    <w:rsid w:val="00BE1A6A"/>
    <w:rsid w:val="00BE2E12"/>
    <w:rsid w:val="00BE5213"/>
    <w:rsid w:val="00BE5754"/>
    <w:rsid w:val="00BE59EA"/>
    <w:rsid w:val="00BE7240"/>
    <w:rsid w:val="00BF1D25"/>
    <w:rsid w:val="00BF1F6C"/>
    <w:rsid w:val="00BF521C"/>
    <w:rsid w:val="00BF5230"/>
    <w:rsid w:val="00BF5843"/>
    <w:rsid w:val="00BF6B14"/>
    <w:rsid w:val="00BF762D"/>
    <w:rsid w:val="00C008AD"/>
    <w:rsid w:val="00C00D62"/>
    <w:rsid w:val="00C00E35"/>
    <w:rsid w:val="00C01666"/>
    <w:rsid w:val="00C02CCC"/>
    <w:rsid w:val="00C04339"/>
    <w:rsid w:val="00C058A9"/>
    <w:rsid w:val="00C05924"/>
    <w:rsid w:val="00C06A36"/>
    <w:rsid w:val="00C06CC1"/>
    <w:rsid w:val="00C070C1"/>
    <w:rsid w:val="00C079BB"/>
    <w:rsid w:val="00C11329"/>
    <w:rsid w:val="00C1145E"/>
    <w:rsid w:val="00C117E9"/>
    <w:rsid w:val="00C11FA6"/>
    <w:rsid w:val="00C1214D"/>
    <w:rsid w:val="00C12248"/>
    <w:rsid w:val="00C12931"/>
    <w:rsid w:val="00C12FED"/>
    <w:rsid w:val="00C149BA"/>
    <w:rsid w:val="00C14DA6"/>
    <w:rsid w:val="00C15053"/>
    <w:rsid w:val="00C159F6"/>
    <w:rsid w:val="00C1605B"/>
    <w:rsid w:val="00C1648B"/>
    <w:rsid w:val="00C170F9"/>
    <w:rsid w:val="00C21B10"/>
    <w:rsid w:val="00C233B2"/>
    <w:rsid w:val="00C23F08"/>
    <w:rsid w:val="00C240E4"/>
    <w:rsid w:val="00C24158"/>
    <w:rsid w:val="00C2482C"/>
    <w:rsid w:val="00C24B09"/>
    <w:rsid w:val="00C25900"/>
    <w:rsid w:val="00C25996"/>
    <w:rsid w:val="00C26105"/>
    <w:rsid w:val="00C31803"/>
    <w:rsid w:val="00C33101"/>
    <w:rsid w:val="00C33135"/>
    <w:rsid w:val="00C332BB"/>
    <w:rsid w:val="00C33513"/>
    <w:rsid w:val="00C342FE"/>
    <w:rsid w:val="00C347A2"/>
    <w:rsid w:val="00C349A9"/>
    <w:rsid w:val="00C35B3F"/>
    <w:rsid w:val="00C3638E"/>
    <w:rsid w:val="00C3642E"/>
    <w:rsid w:val="00C36618"/>
    <w:rsid w:val="00C40BAA"/>
    <w:rsid w:val="00C414D6"/>
    <w:rsid w:val="00C41C3E"/>
    <w:rsid w:val="00C41D5F"/>
    <w:rsid w:val="00C42505"/>
    <w:rsid w:val="00C44416"/>
    <w:rsid w:val="00C45879"/>
    <w:rsid w:val="00C510F1"/>
    <w:rsid w:val="00C51F80"/>
    <w:rsid w:val="00C52132"/>
    <w:rsid w:val="00C525B2"/>
    <w:rsid w:val="00C5280A"/>
    <w:rsid w:val="00C52D6F"/>
    <w:rsid w:val="00C539AC"/>
    <w:rsid w:val="00C5441F"/>
    <w:rsid w:val="00C546ED"/>
    <w:rsid w:val="00C552BA"/>
    <w:rsid w:val="00C55897"/>
    <w:rsid w:val="00C564EE"/>
    <w:rsid w:val="00C56751"/>
    <w:rsid w:val="00C57077"/>
    <w:rsid w:val="00C6452A"/>
    <w:rsid w:val="00C645FA"/>
    <w:rsid w:val="00C662B0"/>
    <w:rsid w:val="00C66311"/>
    <w:rsid w:val="00C66AA0"/>
    <w:rsid w:val="00C672A1"/>
    <w:rsid w:val="00C70BC6"/>
    <w:rsid w:val="00C71296"/>
    <w:rsid w:val="00C71622"/>
    <w:rsid w:val="00C7210F"/>
    <w:rsid w:val="00C72759"/>
    <w:rsid w:val="00C72BEB"/>
    <w:rsid w:val="00C740E4"/>
    <w:rsid w:val="00C7422B"/>
    <w:rsid w:val="00C7474F"/>
    <w:rsid w:val="00C74766"/>
    <w:rsid w:val="00C75536"/>
    <w:rsid w:val="00C80613"/>
    <w:rsid w:val="00C81441"/>
    <w:rsid w:val="00C82E37"/>
    <w:rsid w:val="00C83649"/>
    <w:rsid w:val="00C84618"/>
    <w:rsid w:val="00C84E13"/>
    <w:rsid w:val="00C84F0C"/>
    <w:rsid w:val="00C859EB"/>
    <w:rsid w:val="00C87304"/>
    <w:rsid w:val="00C9131B"/>
    <w:rsid w:val="00C91920"/>
    <w:rsid w:val="00C91D1D"/>
    <w:rsid w:val="00C92173"/>
    <w:rsid w:val="00C92335"/>
    <w:rsid w:val="00C93967"/>
    <w:rsid w:val="00C946F3"/>
    <w:rsid w:val="00C95164"/>
    <w:rsid w:val="00C9525F"/>
    <w:rsid w:val="00C953CA"/>
    <w:rsid w:val="00C96A27"/>
    <w:rsid w:val="00CA1107"/>
    <w:rsid w:val="00CA1859"/>
    <w:rsid w:val="00CA3822"/>
    <w:rsid w:val="00CA4406"/>
    <w:rsid w:val="00CA4986"/>
    <w:rsid w:val="00CA4DB6"/>
    <w:rsid w:val="00CB04D6"/>
    <w:rsid w:val="00CB05FA"/>
    <w:rsid w:val="00CB15FB"/>
    <w:rsid w:val="00CB1EF5"/>
    <w:rsid w:val="00CB4841"/>
    <w:rsid w:val="00CB4EB7"/>
    <w:rsid w:val="00CB5004"/>
    <w:rsid w:val="00CB5B13"/>
    <w:rsid w:val="00CB736F"/>
    <w:rsid w:val="00CC0533"/>
    <w:rsid w:val="00CC2ABB"/>
    <w:rsid w:val="00CC3135"/>
    <w:rsid w:val="00CC3E56"/>
    <w:rsid w:val="00CC453F"/>
    <w:rsid w:val="00CC5959"/>
    <w:rsid w:val="00CC71BD"/>
    <w:rsid w:val="00CC76C5"/>
    <w:rsid w:val="00CC7E28"/>
    <w:rsid w:val="00CD0071"/>
    <w:rsid w:val="00CD0362"/>
    <w:rsid w:val="00CD1AE4"/>
    <w:rsid w:val="00CD1FEE"/>
    <w:rsid w:val="00CD2215"/>
    <w:rsid w:val="00CD2942"/>
    <w:rsid w:val="00CD39AA"/>
    <w:rsid w:val="00CD3ABA"/>
    <w:rsid w:val="00CD3B54"/>
    <w:rsid w:val="00CD3EEE"/>
    <w:rsid w:val="00CD468B"/>
    <w:rsid w:val="00CD5411"/>
    <w:rsid w:val="00CD5883"/>
    <w:rsid w:val="00CD593F"/>
    <w:rsid w:val="00CD629D"/>
    <w:rsid w:val="00CE0604"/>
    <w:rsid w:val="00CE116B"/>
    <w:rsid w:val="00CE3073"/>
    <w:rsid w:val="00CE3091"/>
    <w:rsid w:val="00CE34ED"/>
    <w:rsid w:val="00CE3C25"/>
    <w:rsid w:val="00CE4311"/>
    <w:rsid w:val="00CE4374"/>
    <w:rsid w:val="00CE6223"/>
    <w:rsid w:val="00CE648D"/>
    <w:rsid w:val="00CE68FA"/>
    <w:rsid w:val="00CE6F72"/>
    <w:rsid w:val="00CF0794"/>
    <w:rsid w:val="00CF08D1"/>
    <w:rsid w:val="00CF158A"/>
    <w:rsid w:val="00CF18E8"/>
    <w:rsid w:val="00CF1D8A"/>
    <w:rsid w:val="00CF202B"/>
    <w:rsid w:val="00CF2EC0"/>
    <w:rsid w:val="00CF37F8"/>
    <w:rsid w:val="00CF3E45"/>
    <w:rsid w:val="00CF4029"/>
    <w:rsid w:val="00CF6867"/>
    <w:rsid w:val="00CF7655"/>
    <w:rsid w:val="00CF7DAA"/>
    <w:rsid w:val="00D03675"/>
    <w:rsid w:val="00D03B09"/>
    <w:rsid w:val="00D053EF"/>
    <w:rsid w:val="00D05A64"/>
    <w:rsid w:val="00D06959"/>
    <w:rsid w:val="00D072AD"/>
    <w:rsid w:val="00D07BA1"/>
    <w:rsid w:val="00D103D9"/>
    <w:rsid w:val="00D10F57"/>
    <w:rsid w:val="00D116ED"/>
    <w:rsid w:val="00D11DAE"/>
    <w:rsid w:val="00D14BBB"/>
    <w:rsid w:val="00D17110"/>
    <w:rsid w:val="00D17E83"/>
    <w:rsid w:val="00D2025E"/>
    <w:rsid w:val="00D21DC3"/>
    <w:rsid w:val="00D2375E"/>
    <w:rsid w:val="00D241BE"/>
    <w:rsid w:val="00D24F93"/>
    <w:rsid w:val="00D25365"/>
    <w:rsid w:val="00D25964"/>
    <w:rsid w:val="00D272AA"/>
    <w:rsid w:val="00D2774C"/>
    <w:rsid w:val="00D3020B"/>
    <w:rsid w:val="00D30BE8"/>
    <w:rsid w:val="00D31C0F"/>
    <w:rsid w:val="00D34446"/>
    <w:rsid w:val="00D348F1"/>
    <w:rsid w:val="00D34BC0"/>
    <w:rsid w:val="00D3523D"/>
    <w:rsid w:val="00D361F3"/>
    <w:rsid w:val="00D37A3F"/>
    <w:rsid w:val="00D41D4C"/>
    <w:rsid w:val="00D41FEF"/>
    <w:rsid w:val="00D42236"/>
    <w:rsid w:val="00D436D3"/>
    <w:rsid w:val="00D43F1F"/>
    <w:rsid w:val="00D4417A"/>
    <w:rsid w:val="00D443BA"/>
    <w:rsid w:val="00D44D1C"/>
    <w:rsid w:val="00D45010"/>
    <w:rsid w:val="00D51655"/>
    <w:rsid w:val="00D52640"/>
    <w:rsid w:val="00D52F3D"/>
    <w:rsid w:val="00D544E7"/>
    <w:rsid w:val="00D54F2A"/>
    <w:rsid w:val="00D56E22"/>
    <w:rsid w:val="00D57451"/>
    <w:rsid w:val="00D575BB"/>
    <w:rsid w:val="00D6073C"/>
    <w:rsid w:val="00D60A92"/>
    <w:rsid w:val="00D60B3F"/>
    <w:rsid w:val="00D61B7B"/>
    <w:rsid w:val="00D62275"/>
    <w:rsid w:val="00D629C2"/>
    <w:rsid w:val="00D6372D"/>
    <w:rsid w:val="00D63796"/>
    <w:rsid w:val="00D63C9D"/>
    <w:rsid w:val="00D65473"/>
    <w:rsid w:val="00D661E8"/>
    <w:rsid w:val="00D6658B"/>
    <w:rsid w:val="00D667E7"/>
    <w:rsid w:val="00D66BB6"/>
    <w:rsid w:val="00D66F11"/>
    <w:rsid w:val="00D671A5"/>
    <w:rsid w:val="00D67933"/>
    <w:rsid w:val="00D67A3F"/>
    <w:rsid w:val="00D67BEC"/>
    <w:rsid w:val="00D7156D"/>
    <w:rsid w:val="00D71581"/>
    <w:rsid w:val="00D71893"/>
    <w:rsid w:val="00D7199E"/>
    <w:rsid w:val="00D71B82"/>
    <w:rsid w:val="00D71C06"/>
    <w:rsid w:val="00D72618"/>
    <w:rsid w:val="00D72A4C"/>
    <w:rsid w:val="00D73939"/>
    <w:rsid w:val="00D740B1"/>
    <w:rsid w:val="00D7600D"/>
    <w:rsid w:val="00D7765A"/>
    <w:rsid w:val="00D77D97"/>
    <w:rsid w:val="00D77E5D"/>
    <w:rsid w:val="00D80E2D"/>
    <w:rsid w:val="00D810BF"/>
    <w:rsid w:val="00D818D1"/>
    <w:rsid w:val="00D82E87"/>
    <w:rsid w:val="00D83032"/>
    <w:rsid w:val="00D842D8"/>
    <w:rsid w:val="00D85159"/>
    <w:rsid w:val="00D85678"/>
    <w:rsid w:val="00D86414"/>
    <w:rsid w:val="00D87E45"/>
    <w:rsid w:val="00D90064"/>
    <w:rsid w:val="00D911BF"/>
    <w:rsid w:val="00D92239"/>
    <w:rsid w:val="00D9286F"/>
    <w:rsid w:val="00D950D7"/>
    <w:rsid w:val="00D9553B"/>
    <w:rsid w:val="00D95C03"/>
    <w:rsid w:val="00D95DEB"/>
    <w:rsid w:val="00D961D9"/>
    <w:rsid w:val="00D969A0"/>
    <w:rsid w:val="00DA1433"/>
    <w:rsid w:val="00DA16FF"/>
    <w:rsid w:val="00DA2960"/>
    <w:rsid w:val="00DA2A75"/>
    <w:rsid w:val="00DA328D"/>
    <w:rsid w:val="00DA42A6"/>
    <w:rsid w:val="00DA5610"/>
    <w:rsid w:val="00DA5611"/>
    <w:rsid w:val="00DA5722"/>
    <w:rsid w:val="00DA70D2"/>
    <w:rsid w:val="00DA7DC6"/>
    <w:rsid w:val="00DB0291"/>
    <w:rsid w:val="00DB211A"/>
    <w:rsid w:val="00DB22BA"/>
    <w:rsid w:val="00DB3B5B"/>
    <w:rsid w:val="00DB7B68"/>
    <w:rsid w:val="00DC0F37"/>
    <w:rsid w:val="00DC1ECA"/>
    <w:rsid w:val="00DC1ED5"/>
    <w:rsid w:val="00DC2438"/>
    <w:rsid w:val="00DC2BB5"/>
    <w:rsid w:val="00DC47AF"/>
    <w:rsid w:val="00DC5029"/>
    <w:rsid w:val="00DC5245"/>
    <w:rsid w:val="00DC58E2"/>
    <w:rsid w:val="00DC78A5"/>
    <w:rsid w:val="00DD35AE"/>
    <w:rsid w:val="00DD39D8"/>
    <w:rsid w:val="00DD3F8B"/>
    <w:rsid w:val="00DD4210"/>
    <w:rsid w:val="00DD52B0"/>
    <w:rsid w:val="00DD53FE"/>
    <w:rsid w:val="00DD575A"/>
    <w:rsid w:val="00DD5B2A"/>
    <w:rsid w:val="00DD5D59"/>
    <w:rsid w:val="00DD6FB2"/>
    <w:rsid w:val="00DD7364"/>
    <w:rsid w:val="00DD7ACC"/>
    <w:rsid w:val="00DD7D93"/>
    <w:rsid w:val="00DE1C46"/>
    <w:rsid w:val="00DE228C"/>
    <w:rsid w:val="00DE2635"/>
    <w:rsid w:val="00DE41B1"/>
    <w:rsid w:val="00DE4A21"/>
    <w:rsid w:val="00DE55EF"/>
    <w:rsid w:val="00DE5A09"/>
    <w:rsid w:val="00DE5EA4"/>
    <w:rsid w:val="00DE6D17"/>
    <w:rsid w:val="00DF0560"/>
    <w:rsid w:val="00DF05BB"/>
    <w:rsid w:val="00DF1796"/>
    <w:rsid w:val="00DF24AA"/>
    <w:rsid w:val="00DF289A"/>
    <w:rsid w:val="00DF3E3E"/>
    <w:rsid w:val="00DF4A2A"/>
    <w:rsid w:val="00DF5359"/>
    <w:rsid w:val="00DF796C"/>
    <w:rsid w:val="00E00165"/>
    <w:rsid w:val="00E02BF9"/>
    <w:rsid w:val="00E038EB"/>
    <w:rsid w:val="00E03F6C"/>
    <w:rsid w:val="00E045FB"/>
    <w:rsid w:val="00E04983"/>
    <w:rsid w:val="00E05A3B"/>
    <w:rsid w:val="00E05C04"/>
    <w:rsid w:val="00E0694A"/>
    <w:rsid w:val="00E06AA7"/>
    <w:rsid w:val="00E072D8"/>
    <w:rsid w:val="00E07CF9"/>
    <w:rsid w:val="00E103AB"/>
    <w:rsid w:val="00E103B9"/>
    <w:rsid w:val="00E12FAD"/>
    <w:rsid w:val="00E148F0"/>
    <w:rsid w:val="00E15DE9"/>
    <w:rsid w:val="00E1603A"/>
    <w:rsid w:val="00E16CB2"/>
    <w:rsid w:val="00E1781A"/>
    <w:rsid w:val="00E17DC3"/>
    <w:rsid w:val="00E213F2"/>
    <w:rsid w:val="00E214B1"/>
    <w:rsid w:val="00E225E6"/>
    <w:rsid w:val="00E230C5"/>
    <w:rsid w:val="00E23462"/>
    <w:rsid w:val="00E2492A"/>
    <w:rsid w:val="00E24D98"/>
    <w:rsid w:val="00E25AA2"/>
    <w:rsid w:val="00E2613B"/>
    <w:rsid w:val="00E2688A"/>
    <w:rsid w:val="00E27201"/>
    <w:rsid w:val="00E27685"/>
    <w:rsid w:val="00E277F0"/>
    <w:rsid w:val="00E27B6D"/>
    <w:rsid w:val="00E302A4"/>
    <w:rsid w:val="00E30A0B"/>
    <w:rsid w:val="00E31750"/>
    <w:rsid w:val="00E327AA"/>
    <w:rsid w:val="00E32969"/>
    <w:rsid w:val="00E33116"/>
    <w:rsid w:val="00E331CE"/>
    <w:rsid w:val="00E333F9"/>
    <w:rsid w:val="00E338A1"/>
    <w:rsid w:val="00E34D97"/>
    <w:rsid w:val="00E35C8C"/>
    <w:rsid w:val="00E35FBB"/>
    <w:rsid w:val="00E376FD"/>
    <w:rsid w:val="00E37C59"/>
    <w:rsid w:val="00E40CBB"/>
    <w:rsid w:val="00E40E7C"/>
    <w:rsid w:val="00E413F1"/>
    <w:rsid w:val="00E42D73"/>
    <w:rsid w:val="00E435DF"/>
    <w:rsid w:val="00E436DF"/>
    <w:rsid w:val="00E43ED0"/>
    <w:rsid w:val="00E44428"/>
    <w:rsid w:val="00E44ED6"/>
    <w:rsid w:val="00E45D11"/>
    <w:rsid w:val="00E46C5E"/>
    <w:rsid w:val="00E5031D"/>
    <w:rsid w:val="00E50595"/>
    <w:rsid w:val="00E528FC"/>
    <w:rsid w:val="00E533A4"/>
    <w:rsid w:val="00E5573D"/>
    <w:rsid w:val="00E614B9"/>
    <w:rsid w:val="00E61B23"/>
    <w:rsid w:val="00E62067"/>
    <w:rsid w:val="00E6219E"/>
    <w:rsid w:val="00E62D06"/>
    <w:rsid w:val="00E63B8E"/>
    <w:rsid w:val="00E641D8"/>
    <w:rsid w:val="00E64DA3"/>
    <w:rsid w:val="00E650E1"/>
    <w:rsid w:val="00E6550C"/>
    <w:rsid w:val="00E66335"/>
    <w:rsid w:val="00E666A8"/>
    <w:rsid w:val="00E6799A"/>
    <w:rsid w:val="00E67A22"/>
    <w:rsid w:val="00E70186"/>
    <w:rsid w:val="00E717A0"/>
    <w:rsid w:val="00E71E1B"/>
    <w:rsid w:val="00E725F8"/>
    <w:rsid w:val="00E72CCB"/>
    <w:rsid w:val="00E7407A"/>
    <w:rsid w:val="00E746FD"/>
    <w:rsid w:val="00E75135"/>
    <w:rsid w:val="00E7518F"/>
    <w:rsid w:val="00E755F5"/>
    <w:rsid w:val="00E773BC"/>
    <w:rsid w:val="00E802C4"/>
    <w:rsid w:val="00E83763"/>
    <w:rsid w:val="00E837E4"/>
    <w:rsid w:val="00E83C8E"/>
    <w:rsid w:val="00E841C8"/>
    <w:rsid w:val="00E84439"/>
    <w:rsid w:val="00E84F38"/>
    <w:rsid w:val="00E85584"/>
    <w:rsid w:val="00E9057C"/>
    <w:rsid w:val="00E92D51"/>
    <w:rsid w:val="00E937F8"/>
    <w:rsid w:val="00E94297"/>
    <w:rsid w:val="00E95AB4"/>
    <w:rsid w:val="00E97792"/>
    <w:rsid w:val="00E97EF9"/>
    <w:rsid w:val="00EA0F14"/>
    <w:rsid w:val="00EA14D6"/>
    <w:rsid w:val="00EA1644"/>
    <w:rsid w:val="00EA1996"/>
    <w:rsid w:val="00EA1A57"/>
    <w:rsid w:val="00EA21F9"/>
    <w:rsid w:val="00EA2E35"/>
    <w:rsid w:val="00EA3A24"/>
    <w:rsid w:val="00EA3A93"/>
    <w:rsid w:val="00EA520D"/>
    <w:rsid w:val="00EA62C3"/>
    <w:rsid w:val="00EA70AD"/>
    <w:rsid w:val="00EA72D1"/>
    <w:rsid w:val="00EB07C6"/>
    <w:rsid w:val="00EB30A3"/>
    <w:rsid w:val="00EB47FA"/>
    <w:rsid w:val="00EB4ABD"/>
    <w:rsid w:val="00EB4EE2"/>
    <w:rsid w:val="00EB56E7"/>
    <w:rsid w:val="00EB6FE6"/>
    <w:rsid w:val="00EB70EC"/>
    <w:rsid w:val="00EB75BD"/>
    <w:rsid w:val="00EC06AF"/>
    <w:rsid w:val="00EC1186"/>
    <w:rsid w:val="00EC1D57"/>
    <w:rsid w:val="00EC2167"/>
    <w:rsid w:val="00EC31DB"/>
    <w:rsid w:val="00EC347C"/>
    <w:rsid w:val="00EC352F"/>
    <w:rsid w:val="00EC4DC8"/>
    <w:rsid w:val="00EC56A4"/>
    <w:rsid w:val="00EC7F0E"/>
    <w:rsid w:val="00ED1CAC"/>
    <w:rsid w:val="00ED2574"/>
    <w:rsid w:val="00ED26A7"/>
    <w:rsid w:val="00ED2BA7"/>
    <w:rsid w:val="00ED3A92"/>
    <w:rsid w:val="00ED489F"/>
    <w:rsid w:val="00ED4BF9"/>
    <w:rsid w:val="00ED5F9D"/>
    <w:rsid w:val="00ED7B0E"/>
    <w:rsid w:val="00ED7B3E"/>
    <w:rsid w:val="00EE02C4"/>
    <w:rsid w:val="00EE02D7"/>
    <w:rsid w:val="00EE1E90"/>
    <w:rsid w:val="00EE2706"/>
    <w:rsid w:val="00EE3618"/>
    <w:rsid w:val="00EE5667"/>
    <w:rsid w:val="00EE61A6"/>
    <w:rsid w:val="00EE696B"/>
    <w:rsid w:val="00EE69B6"/>
    <w:rsid w:val="00EE6B91"/>
    <w:rsid w:val="00EE7044"/>
    <w:rsid w:val="00EE7E9D"/>
    <w:rsid w:val="00EF12AF"/>
    <w:rsid w:val="00EF1B4B"/>
    <w:rsid w:val="00EF3180"/>
    <w:rsid w:val="00EF41C4"/>
    <w:rsid w:val="00EF5A11"/>
    <w:rsid w:val="00EF6179"/>
    <w:rsid w:val="00EF6A9F"/>
    <w:rsid w:val="00EF6B06"/>
    <w:rsid w:val="00EF6C83"/>
    <w:rsid w:val="00EF7456"/>
    <w:rsid w:val="00EF7459"/>
    <w:rsid w:val="00F000BE"/>
    <w:rsid w:val="00F01395"/>
    <w:rsid w:val="00F02161"/>
    <w:rsid w:val="00F02574"/>
    <w:rsid w:val="00F02B7B"/>
    <w:rsid w:val="00F03802"/>
    <w:rsid w:val="00F039C8"/>
    <w:rsid w:val="00F03C06"/>
    <w:rsid w:val="00F04007"/>
    <w:rsid w:val="00F05169"/>
    <w:rsid w:val="00F06A76"/>
    <w:rsid w:val="00F07166"/>
    <w:rsid w:val="00F076D5"/>
    <w:rsid w:val="00F10153"/>
    <w:rsid w:val="00F10DB0"/>
    <w:rsid w:val="00F11121"/>
    <w:rsid w:val="00F1286F"/>
    <w:rsid w:val="00F14D5D"/>
    <w:rsid w:val="00F15B39"/>
    <w:rsid w:val="00F16E45"/>
    <w:rsid w:val="00F1770A"/>
    <w:rsid w:val="00F20395"/>
    <w:rsid w:val="00F207FA"/>
    <w:rsid w:val="00F21AE0"/>
    <w:rsid w:val="00F23B99"/>
    <w:rsid w:val="00F24092"/>
    <w:rsid w:val="00F241D8"/>
    <w:rsid w:val="00F25590"/>
    <w:rsid w:val="00F31AA6"/>
    <w:rsid w:val="00F327AE"/>
    <w:rsid w:val="00F32AB2"/>
    <w:rsid w:val="00F332BA"/>
    <w:rsid w:val="00F37169"/>
    <w:rsid w:val="00F37803"/>
    <w:rsid w:val="00F37ED5"/>
    <w:rsid w:val="00F37FB8"/>
    <w:rsid w:val="00F44330"/>
    <w:rsid w:val="00F45623"/>
    <w:rsid w:val="00F45B44"/>
    <w:rsid w:val="00F4654E"/>
    <w:rsid w:val="00F50632"/>
    <w:rsid w:val="00F5086D"/>
    <w:rsid w:val="00F521F5"/>
    <w:rsid w:val="00F5263B"/>
    <w:rsid w:val="00F5270C"/>
    <w:rsid w:val="00F53262"/>
    <w:rsid w:val="00F53723"/>
    <w:rsid w:val="00F54384"/>
    <w:rsid w:val="00F569E0"/>
    <w:rsid w:val="00F60483"/>
    <w:rsid w:val="00F61E20"/>
    <w:rsid w:val="00F6233F"/>
    <w:rsid w:val="00F63037"/>
    <w:rsid w:val="00F65ED2"/>
    <w:rsid w:val="00F660F0"/>
    <w:rsid w:val="00F662E8"/>
    <w:rsid w:val="00F675D1"/>
    <w:rsid w:val="00F70C24"/>
    <w:rsid w:val="00F71845"/>
    <w:rsid w:val="00F72F5D"/>
    <w:rsid w:val="00F73A2A"/>
    <w:rsid w:val="00F73FB0"/>
    <w:rsid w:val="00F74082"/>
    <w:rsid w:val="00F7436B"/>
    <w:rsid w:val="00F744B8"/>
    <w:rsid w:val="00F751C5"/>
    <w:rsid w:val="00F75289"/>
    <w:rsid w:val="00F75435"/>
    <w:rsid w:val="00F76E6C"/>
    <w:rsid w:val="00F77011"/>
    <w:rsid w:val="00F773E5"/>
    <w:rsid w:val="00F80016"/>
    <w:rsid w:val="00F80A56"/>
    <w:rsid w:val="00F8347A"/>
    <w:rsid w:val="00F84229"/>
    <w:rsid w:val="00F84237"/>
    <w:rsid w:val="00F869E2"/>
    <w:rsid w:val="00F94C65"/>
    <w:rsid w:val="00F94FDD"/>
    <w:rsid w:val="00F95B1F"/>
    <w:rsid w:val="00F95C58"/>
    <w:rsid w:val="00F96B6B"/>
    <w:rsid w:val="00F97D61"/>
    <w:rsid w:val="00FA03DF"/>
    <w:rsid w:val="00FA1F13"/>
    <w:rsid w:val="00FA3031"/>
    <w:rsid w:val="00FA4CDA"/>
    <w:rsid w:val="00FA6403"/>
    <w:rsid w:val="00FA7591"/>
    <w:rsid w:val="00FA7A87"/>
    <w:rsid w:val="00FB04B6"/>
    <w:rsid w:val="00FB066B"/>
    <w:rsid w:val="00FB0701"/>
    <w:rsid w:val="00FB0AEA"/>
    <w:rsid w:val="00FB0BFC"/>
    <w:rsid w:val="00FB175A"/>
    <w:rsid w:val="00FB273D"/>
    <w:rsid w:val="00FB2EA5"/>
    <w:rsid w:val="00FB2EE1"/>
    <w:rsid w:val="00FB312C"/>
    <w:rsid w:val="00FB3C5D"/>
    <w:rsid w:val="00FB6622"/>
    <w:rsid w:val="00FB6A4B"/>
    <w:rsid w:val="00FC2BEC"/>
    <w:rsid w:val="00FC2EBA"/>
    <w:rsid w:val="00FC32F3"/>
    <w:rsid w:val="00FC4A85"/>
    <w:rsid w:val="00FC579B"/>
    <w:rsid w:val="00FC5D76"/>
    <w:rsid w:val="00FC7505"/>
    <w:rsid w:val="00FD00D1"/>
    <w:rsid w:val="00FD0689"/>
    <w:rsid w:val="00FD0C45"/>
    <w:rsid w:val="00FD1232"/>
    <w:rsid w:val="00FD18EC"/>
    <w:rsid w:val="00FD210E"/>
    <w:rsid w:val="00FD2B51"/>
    <w:rsid w:val="00FD3456"/>
    <w:rsid w:val="00FD4BDB"/>
    <w:rsid w:val="00FD518F"/>
    <w:rsid w:val="00FD55DA"/>
    <w:rsid w:val="00FD5AA1"/>
    <w:rsid w:val="00FD6524"/>
    <w:rsid w:val="00FD6ECD"/>
    <w:rsid w:val="00FD75ED"/>
    <w:rsid w:val="00FE0C30"/>
    <w:rsid w:val="00FE14D5"/>
    <w:rsid w:val="00FE21C0"/>
    <w:rsid w:val="00FE223B"/>
    <w:rsid w:val="00FE2270"/>
    <w:rsid w:val="00FE227F"/>
    <w:rsid w:val="00FE235A"/>
    <w:rsid w:val="00FE3089"/>
    <w:rsid w:val="00FE484A"/>
    <w:rsid w:val="00FE4912"/>
    <w:rsid w:val="00FE4E9D"/>
    <w:rsid w:val="00FE6DC3"/>
    <w:rsid w:val="00FE6F15"/>
    <w:rsid w:val="00FE6FE1"/>
    <w:rsid w:val="00FE7472"/>
    <w:rsid w:val="00FE7E47"/>
    <w:rsid w:val="00FF0C5D"/>
    <w:rsid w:val="00FF18C7"/>
    <w:rsid w:val="00FF275F"/>
    <w:rsid w:val="00FF3C9F"/>
    <w:rsid w:val="00FF4412"/>
    <w:rsid w:val="00FF452E"/>
    <w:rsid w:val="00FF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DE65A"/>
  <w15:docId w15:val="{D7CB0B78-92B1-4E59-AF40-395A1168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D7D83"/>
  </w:style>
  <w:style w:type="paragraph" w:styleId="Heading1">
    <w:name w:val="heading 1"/>
    <w:basedOn w:val="Normal"/>
    <w:next w:val="Normal"/>
    <w:link w:val="Heading1Char"/>
    <w:uiPriority w:val="1"/>
    <w:qFormat/>
    <w:rsid w:val="00590065"/>
    <w:pPr>
      <w:keepNext/>
      <w:keepLines/>
      <w:ind w:firstLine="0"/>
      <w:jc w:val="center"/>
      <w:outlineLvl w:val="0"/>
    </w:pPr>
    <w:rPr>
      <w:rFonts w:eastAsiaTheme="majorEastAsia" w:cstheme="majorBidi"/>
      <w:b/>
      <w:color w:val="2E74B5" w:themeColor="accent1" w:themeShade="BF"/>
      <w:szCs w:val="32"/>
    </w:rPr>
  </w:style>
  <w:style w:type="paragraph" w:styleId="Heading2">
    <w:name w:val="heading 2"/>
    <w:basedOn w:val="Normal"/>
    <w:next w:val="Normal"/>
    <w:link w:val="Heading2Char"/>
    <w:uiPriority w:val="1"/>
    <w:unhideWhenUsed/>
    <w:qFormat/>
    <w:rsid w:val="00855D88"/>
    <w:pPr>
      <w:keepNext/>
      <w:keepLines/>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1"/>
    <w:unhideWhenUsed/>
    <w:qFormat/>
    <w:rsid w:val="00590065"/>
    <w:pPr>
      <w:keepNext/>
      <w:keepLines/>
      <w:outlineLvl w:val="2"/>
    </w:pPr>
    <w:rPr>
      <w:rFonts w:eastAsiaTheme="majorEastAsia" w:cstheme="majorBidi"/>
      <w:b/>
      <w:i/>
      <w:color w:val="1F4D78" w:themeColor="accent1" w:themeShade="7F"/>
      <w:szCs w:val="24"/>
    </w:rPr>
  </w:style>
  <w:style w:type="paragraph" w:styleId="Heading4">
    <w:name w:val="heading 4"/>
    <w:basedOn w:val="Normal"/>
    <w:next w:val="Normal"/>
    <w:link w:val="Heading4Char"/>
    <w:uiPriority w:val="1"/>
    <w:unhideWhenUsed/>
    <w:qFormat/>
    <w:rsid w:val="00AC0BE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style>
  <w:style w:type="paragraph" w:styleId="Heading6">
    <w:name w:val="heading 6"/>
    <w:basedOn w:val="Normal"/>
    <w:next w:val="Normal"/>
    <w:pPr>
      <w:keepNext/>
      <w:keepLines/>
      <w:spacing w:before="200" w:after="40"/>
      <w:outlineLvl w:val="5"/>
    </w:pPr>
    <w:rPr>
      <w:sz w:val="20"/>
      <w:szCs w:val="20"/>
    </w:rPr>
  </w:style>
  <w:style w:type="paragraph" w:styleId="Heading7">
    <w:name w:val="heading 7"/>
    <w:basedOn w:val="Normal"/>
    <w:next w:val="Normal"/>
    <w:link w:val="Heading7Char"/>
    <w:uiPriority w:val="9"/>
    <w:unhideWhenUsed/>
    <w:qFormat/>
    <w:rsid w:val="00F225F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keepNext/>
      <w:keepLines/>
      <w:spacing w:before="480" w:after="120"/>
    </w:pPr>
    <w:rPr>
      <w:sz w:val="72"/>
      <w:szCs w:val="72"/>
    </w:rPr>
  </w:style>
  <w:style w:type="character" w:customStyle="1" w:styleId="Heading1Char">
    <w:name w:val="Heading 1 Char"/>
    <w:basedOn w:val="DefaultParagraphFont"/>
    <w:link w:val="Heading1"/>
    <w:uiPriority w:val="1"/>
    <w:rsid w:val="00590065"/>
    <w:rPr>
      <w:rFonts w:eastAsiaTheme="majorEastAsia" w:cstheme="majorBidi"/>
      <w:b/>
      <w:color w:val="2E74B5" w:themeColor="accent1" w:themeShade="BF"/>
      <w:sz w:val="28"/>
      <w:szCs w:val="32"/>
    </w:rPr>
  </w:style>
  <w:style w:type="character" w:customStyle="1" w:styleId="Heading2Char">
    <w:name w:val="Heading 2 Char"/>
    <w:basedOn w:val="DefaultParagraphFont"/>
    <w:link w:val="Heading2"/>
    <w:uiPriority w:val="9"/>
    <w:rsid w:val="00855D88"/>
    <w:rPr>
      <w:rFonts w:eastAsiaTheme="majorEastAsia" w:cstheme="majorBidi"/>
      <w:b/>
      <w:color w:val="2E74B5" w:themeColor="accent1" w:themeShade="BF"/>
      <w:sz w:val="28"/>
      <w:szCs w:val="26"/>
    </w:rPr>
  </w:style>
  <w:style w:type="character" w:customStyle="1" w:styleId="Heading3Char">
    <w:name w:val="Heading 3 Char"/>
    <w:basedOn w:val="DefaultParagraphFont"/>
    <w:link w:val="Heading3"/>
    <w:uiPriority w:val="1"/>
    <w:rsid w:val="00590065"/>
    <w:rPr>
      <w:rFonts w:eastAsiaTheme="majorEastAsia" w:cstheme="majorBidi"/>
      <w:b/>
      <w:i/>
      <w:color w:val="1F4D78" w:themeColor="accent1" w:themeShade="7F"/>
      <w:sz w:val="28"/>
      <w:szCs w:val="24"/>
    </w:rPr>
  </w:style>
  <w:style w:type="character" w:customStyle="1" w:styleId="Heading4Char">
    <w:name w:val="Heading 4 Char"/>
    <w:basedOn w:val="DefaultParagraphFont"/>
    <w:link w:val="Heading4"/>
    <w:uiPriority w:val="1"/>
    <w:rsid w:val="00AC0BE1"/>
    <w:rPr>
      <w:rFonts w:asciiTheme="majorHAnsi" w:eastAsiaTheme="majorEastAsia" w:hAnsiTheme="majorHAnsi" w:cstheme="majorBidi"/>
      <w:b/>
      <w:i/>
      <w:iCs/>
      <w:color w:val="2E74B5" w:themeColor="accent1" w:themeShade="BF"/>
      <w:sz w:val="22"/>
      <w:szCs w:val="20"/>
    </w:rPr>
  </w:style>
  <w:style w:type="paragraph" w:styleId="TOC1">
    <w:name w:val="toc 1"/>
    <w:basedOn w:val="Normal"/>
    <w:next w:val="Normal"/>
    <w:autoRedefine/>
    <w:uiPriority w:val="39"/>
    <w:unhideWhenUsed/>
    <w:qFormat/>
    <w:rsid w:val="00B14A51"/>
    <w:pPr>
      <w:tabs>
        <w:tab w:val="right" w:leader="dot" w:pos="9395"/>
      </w:tabs>
      <w:spacing w:after="100"/>
      <w:ind w:firstLine="0"/>
    </w:pPr>
    <w:rPr>
      <w:b/>
      <w:noProof/>
    </w:rPr>
  </w:style>
  <w:style w:type="paragraph" w:styleId="TOC2">
    <w:name w:val="toc 2"/>
    <w:basedOn w:val="Normal"/>
    <w:next w:val="Normal"/>
    <w:autoRedefine/>
    <w:uiPriority w:val="39"/>
    <w:unhideWhenUsed/>
    <w:qFormat/>
    <w:rsid w:val="006A330E"/>
    <w:pPr>
      <w:tabs>
        <w:tab w:val="right" w:leader="dot" w:pos="9395"/>
      </w:tabs>
      <w:ind w:firstLine="851"/>
    </w:pPr>
    <w:rPr>
      <w:noProof/>
    </w:rPr>
  </w:style>
  <w:style w:type="paragraph" w:styleId="TOC3">
    <w:name w:val="toc 3"/>
    <w:basedOn w:val="Normal"/>
    <w:next w:val="Normal"/>
    <w:autoRedefine/>
    <w:uiPriority w:val="39"/>
    <w:unhideWhenUsed/>
    <w:qFormat/>
    <w:rsid w:val="00AC0BE1"/>
    <w:pPr>
      <w:tabs>
        <w:tab w:val="right" w:leader="dot" w:pos="9395"/>
      </w:tabs>
      <w:spacing w:after="100"/>
      <w:ind w:firstLine="851"/>
    </w:pPr>
  </w:style>
  <w:style w:type="paragraph" w:styleId="FootnoteText">
    <w:name w:val="footnote text"/>
    <w:basedOn w:val="Normal"/>
    <w:link w:val="FootnoteTextChar"/>
    <w:uiPriority w:val="99"/>
    <w:unhideWhenUsed/>
    <w:rsid w:val="00AC0BE1"/>
    <w:pPr>
      <w:spacing w:line="240" w:lineRule="auto"/>
      <w:ind w:firstLine="0"/>
      <w:jc w:val="left"/>
    </w:pPr>
    <w:rPr>
      <w:sz w:val="20"/>
    </w:rPr>
  </w:style>
  <w:style w:type="character" w:customStyle="1" w:styleId="FootnoteTextChar">
    <w:name w:val="Footnote Text Char"/>
    <w:basedOn w:val="DefaultParagraphFont"/>
    <w:link w:val="FootnoteText"/>
    <w:uiPriority w:val="99"/>
    <w:rsid w:val="00AC0BE1"/>
    <w:rPr>
      <w:b/>
      <w:sz w:val="20"/>
      <w:szCs w:val="20"/>
    </w:rPr>
  </w:style>
  <w:style w:type="paragraph" w:styleId="Header">
    <w:name w:val="header"/>
    <w:basedOn w:val="Normal"/>
    <w:link w:val="HeaderChar"/>
    <w:uiPriority w:val="99"/>
    <w:unhideWhenUsed/>
    <w:rsid w:val="00AC0BE1"/>
    <w:pPr>
      <w:tabs>
        <w:tab w:val="center" w:pos="4680"/>
        <w:tab w:val="right" w:pos="9360"/>
      </w:tabs>
      <w:spacing w:line="240" w:lineRule="auto"/>
    </w:pPr>
  </w:style>
  <w:style w:type="character" w:customStyle="1" w:styleId="HeaderChar">
    <w:name w:val="Header Char"/>
    <w:basedOn w:val="DefaultParagraphFont"/>
    <w:link w:val="Header"/>
    <w:uiPriority w:val="99"/>
    <w:rsid w:val="00AC0BE1"/>
    <w:rPr>
      <w:b/>
      <w:sz w:val="22"/>
      <w:szCs w:val="20"/>
    </w:rPr>
  </w:style>
  <w:style w:type="paragraph" w:styleId="Footer">
    <w:name w:val="footer"/>
    <w:basedOn w:val="Normal"/>
    <w:link w:val="FooterChar"/>
    <w:uiPriority w:val="99"/>
    <w:unhideWhenUsed/>
    <w:rsid w:val="00AC0BE1"/>
    <w:pPr>
      <w:tabs>
        <w:tab w:val="center" w:pos="4680"/>
        <w:tab w:val="right" w:pos="9360"/>
      </w:tabs>
      <w:spacing w:line="240" w:lineRule="auto"/>
    </w:pPr>
  </w:style>
  <w:style w:type="character" w:customStyle="1" w:styleId="FooterChar">
    <w:name w:val="Footer Char"/>
    <w:basedOn w:val="DefaultParagraphFont"/>
    <w:link w:val="Footer"/>
    <w:uiPriority w:val="99"/>
    <w:rsid w:val="00AC0BE1"/>
    <w:rPr>
      <w:b/>
      <w:sz w:val="22"/>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basedOn w:val="DefaultParagraphFont"/>
    <w:uiPriority w:val="99"/>
    <w:unhideWhenUsed/>
    <w:qFormat/>
    <w:rsid w:val="00AC0BE1"/>
    <w:rPr>
      <w:vertAlign w:val="superscript"/>
    </w:rPr>
  </w:style>
  <w:style w:type="character" w:styleId="EndnoteReference">
    <w:name w:val="endnote reference"/>
    <w:basedOn w:val="DefaultParagraphFont"/>
    <w:uiPriority w:val="99"/>
    <w:semiHidden/>
    <w:unhideWhenUsed/>
    <w:rsid w:val="00AC0BE1"/>
    <w:rPr>
      <w:vertAlign w:val="superscript"/>
    </w:rPr>
  </w:style>
  <w:style w:type="paragraph" w:styleId="EndnoteText">
    <w:name w:val="endnote text"/>
    <w:basedOn w:val="Normal"/>
    <w:link w:val="EndnoteTextChar"/>
    <w:uiPriority w:val="99"/>
    <w:semiHidden/>
    <w:unhideWhenUsed/>
    <w:rsid w:val="00AC0BE1"/>
    <w:pPr>
      <w:spacing w:line="240" w:lineRule="auto"/>
    </w:pPr>
    <w:rPr>
      <w:sz w:val="20"/>
    </w:rPr>
  </w:style>
  <w:style w:type="character" w:customStyle="1" w:styleId="EndnoteTextChar">
    <w:name w:val="Endnote Text Char"/>
    <w:basedOn w:val="DefaultParagraphFont"/>
    <w:link w:val="EndnoteText"/>
    <w:uiPriority w:val="99"/>
    <w:semiHidden/>
    <w:rsid w:val="00AC0BE1"/>
    <w:rPr>
      <w:b/>
      <w:sz w:val="20"/>
      <w:szCs w:val="20"/>
    </w:rPr>
  </w:style>
  <w:style w:type="character" w:styleId="Hyperlink">
    <w:name w:val="Hyperlink"/>
    <w:basedOn w:val="DefaultParagraphFont"/>
    <w:uiPriority w:val="99"/>
    <w:unhideWhenUsed/>
    <w:rsid w:val="00AC0BE1"/>
    <w:rPr>
      <w:color w:val="0563C1" w:themeColor="hyperlink"/>
      <w:u w:val="single"/>
    </w:rPr>
  </w:style>
  <w:style w:type="paragraph" w:styleId="ListParagraph">
    <w:name w:val="List Paragraph"/>
    <w:basedOn w:val="Normal"/>
    <w:uiPriority w:val="34"/>
    <w:qFormat/>
    <w:rsid w:val="00AC0BE1"/>
    <w:pPr>
      <w:ind w:left="720"/>
      <w:contextualSpacing/>
    </w:pPr>
  </w:style>
  <w:style w:type="paragraph" w:styleId="TOCHeading">
    <w:name w:val="TOC Heading"/>
    <w:basedOn w:val="Heading1"/>
    <w:next w:val="Normal"/>
    <w:uiPriority w:val="39"/>
    <w:unhideWhenUsed/>
    <w:qFormat/>
    <w:rsid w:val="00AC0BE1"/>
    <w:pPr>
      <w:spacing w:line="259" w:lineRule="auto"/>
      <w:jc w:val="left"/>
      <w:outlineLvl w:val="9"/>
    </w:pPr>
  </w:style>
  <w:style w:type="table" w:styleId="TableGrid">
    <w:name w:val="Table Grid"/>
    <w:basedOn w:val="TableNormal"/>
    <w:uiPriority w:val="39"/>
    <w:rsid w:val="003E48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1">
    <w:name w:val="61"/>
    <w:basedOn w:val="TableNormal"/>
    <w:pPr>
      <w:spacing w:line="240" w:lineRule="auto"/>
    </w:pPr>
    <w:tblPr>
      <w:tblStyleRowBandSize w:val="1"/>
      <w:tblStyleColBandSize w:val="1"/>
    </w:tblPr>
  </w:style>
  <w:style w:type="table" w:customStyle="1" w:styleId="60">
    <w:name w:val="60"/>
    <w:basedOn w:val="TableNormal"/>
    <w:pPr>
      <w:spacing w:line="240" w:lineRule="auto"/>
    </w:pPr>
    <w:tblPr>
      <w:tblStyleRowBandSize w:val="1"/>
      <w:tblStyleColBandSize w:val="1"/>
    </w:tblPr>
  </w:style>
  <w:style w:type="table" w:customStyle="1" w:styleId="59">
    <w:name w:val="59"/>
    <w:basedOn w:val="TableNormal"/>
    <w:pPr>
      <w:spacing w:line="240" w:lineRule="auto"/>
    </w:pPr>
    <w:tblPr>
      <w:tblStyleRowBandSize w:val="1"/>
      <w:tblStyleColBandSize w:val="1"/>
    </w:tblPr>
  </w:style>
  <w:style w:type="table" w:customStyle="1" w:styleId="58">
    <w:name w:val="58"/>
    <w:basedOn w:val="TableNormal"/>
    <w:pPr>
      <w:spacing w:line="240" w:lineRule="auto"/>
    </w:pPr>
    <w:tblPr>
      <w:tblStyleRowBandSize w:val="1"/>
      <w:tblStyleColBandSize w:val="1"/>
    </w:tblPr>
  </w:style>
  <w:style w:type="table" w:customStyle="1" w:styleId="57">
    <w:name w:val="57"/>
    <w:basedOn w:val="TableNormal"/>
    <w:pPr>
      <w:spacing w:line="240" w:lineRule="auto"/>
    </w:pPr>
    <w:tblPr>
      <w:tblStyleRowBandSize w:val="1"/>
      <w:tblStyleColBandSize w:val="1"/>
    </w:tblPr>
  </w:style>
  <w:style w:type="paragraph" w:styleId="BalloonText">
    <w:name w:val="Balloon Text"/>
    <w:basedOn w:val="Normal"/>
    <w:link w:val="BalloonTextChar"/>
    <w:uiPriority w:val="99"/>
    <w:semiHidden/>
    <w:unhideWhenUsed/>
    <w:rsid w:val="00BF2E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EDC"/>
    <w:rPr>
      <w:rFonts w:ascii="Segoe UI" w:hAnsi="Segoe UI" w:cs="Segoe UI"/>
      <w:sz w:val="18"/>
      <w:szCs w:val="18"/>
    </w:rPr>
  </w:style>
  <w:style w:type="table" w:customStyle="1" w:styleId="56">
    <w:name w:val="56"/>
    <w:basedOn w:val="TableNormal"/>
    <w:pPr>
      <w:spacing w:line="240" w:lineRule="auto"/>
    </w:pPr>
    <w:tblPr>
      <w:tblStyleRowBandSize w:val="1"/>
      <w:tblStyleColBandSize w:val="1"/>
    </w:tblPr>
  </w:style>
  <w:style w:type="paragraph" w:styleId="NoSpacing">
    <w:name w:val="No Spacing"/>
    <w:uiPriority w:val="1"/>
    <w:qFormat/>
    <w:rsid w:val="00D90A47"/>
    <w:pPr>
      <w:spacing w:line="240" w:lineRule="auto"/>
    </w:pPr>
  </w:style>
  <w:style w:type="table" w:customStyle="1" w:styleId="55">
    <w:name w:val="55"/>
    <w:basedOn w:val="TableNormal"/>
    <w:pPr>
      <w:spacing w:line="240" w:lineRule="auto"/>
    </w:pPr>
    <w:tblPr>
      <w:tblStyleRowBandSize w:val="1"/>
      <w:tblStyleColBandSize w:val="1"/>
    </w:tblPr>
  </w:style>
  <w:style w:type="table" w:customStyle="1" w:styleId="54">
    <w:name w:val="54"/>
    <w:basedOn w:val="TableNormal"/>
    <w:pPr>
      <w:spacing w:line="240" w:lineRule="auto"/>
    </w:pPr>
    <w:tblPr>
      <w:tblStyleRowBandSize w:val="1"/>
      <w:tblStyleColBandSize w:val="1"/>
    </w:tblPr>
  </w:style>
  <w:style w:type="table" w:customStyle="1" w:styleId="53">
    <w:name w:val="53"/>
    <w:basedOn w:val="TableNormal"/>
    <w:pPr>
      <w:spacing w:line="240" w:lineRule="auto"/>
    </w:pPr>
    <w:tblPr>
      <w:tblStyleRowBandSize w:val="1"/>
      <w:tblStyleColBandSize w:val="1"/>
    </w:tblPr>
  </w:style>
  <w:style w:type="table" w:customStyle="1" w:styleId="52">
    <w:name w:val="52"/>
    <w:basedOn w:val="TableNormal"/>
    <w:pPr>
      <w:spacing w:line="240" w:lineRule="auto"/>
    </w:pPr>
    <w:tblPr>
      <w:tblStyleRowBandSize w:val="1"/>
      <w:tblStyleColBandSize w:val="1"/>
    </w:tblPr>
  </w:style>
  <w:style w:type="table" w:customStyle="1" w:styleId="51">
    <w:name w:val="51"/>
    <w:basedOn w:val="TableNormal"/>
    <w:pPr>
      <w:spacing w:line="240" w:lineRule="auto"/>
    </w:pPr>
    <w:tblPr>
      <w:tblStyleRowBandSize w:val="1"/>
      <w:tblStyleColBandSize w:val="1"/>
    </w:tblPr>
  </w:style>
  <w:style w:type="table" w:customStyle="1" w:styleId="50">
    <w:name w:val="50"/>
    <w:basedOn w:val="TableNormal"/>
    <w:pPr>
      <w:spacing w:line="240" w:lineRule="auto"/>
    </w:pPr>
    <w:tblPr>
      <w:tblStyleRowBandSize w:val="1"/>
      <w:tblStyleColBandSize w:val="1"/>
    </w:tblPr>
  </w:style>
  <w:style w:type="table" w:customStyle="1" w:styleId="49">
    <w:name w:val="49"/>
    <w:basedOn w:val="TableNormal"/>
    <w:pPr>
      <w:spacing w:line="240" w:lineRule="auto"/>
    </w:pPr>
    <w:tblPr>
      <w:tblStyleRowBandSize w:val="1"/>
      <w:tblStyleColBandSize w:val="1"/>
    </w:tblPr>
  </w:style>
  <w:style w:type="table" w:customStyle="1" w:styleId="48">
    <w:name w:val="48"/>
    <w:basedOn w:val="TableNormal"/>
    <w:pPr>
      <w:spacing w:line="240" w:lineRule="auto"/>
    </w:pPr>
    <w:tblPr>
      <w:tblStyleRowBandSize w:val="1"/>
      <w:tblStyleColBandSize w:val="1"/>
    </w:tblPr>
  </w:style>
  <w:style w:type="table" w:customStyle="1" w:styleId="47">
    <w:name w:val="47"/>
    <w:basedOn w:val="TableNormal"/>
    <w:pPr>
      <w:spacing w:line="240" w:lineRule="auto"/>
    </w:pPr>
    <w:tblPr>
      <w:tblStyleRowBandSize w:val="1"/>
      <w:tblStyleColBandSize w:val="1"/>
    </w:tblPr>
  </w:style>
  <w:style w:type="table" w:customStyle="1" w:styleId="46">
    <w:name w:val="46"/>
    <w:basedOn w:val="TableNormal"/>
    <w:pPr>
      <w:spacing w:line="240" w:lineRule="auto"/>
    </w:pPr>
    <w:tblPr>
      <w:tblStyleRowBandSize w:val="1"/>
      <w:tblStyleColBandSize w:val="1"/>
    </w:tblPr>
  </w:style>
  <w:style w:type="table" w:customStyle="1" w:styleId="45">
    <w:name w:val="45"/>
    <w:basedOn w:val="TableNormal"/>
    <w:pPr>
      <w:spacing w:line="240" w:lineRule="auto"/>
    </w:pPr>
    <w:tblPr>
      <w:tblStyleRowBandSize w:val="1"/>
      <w:tblStyleColBandSize w:val="1"/>
    </w:tblPr>
  </w:style>
  <w:style w:type="table" w:customStyle="1" w:styleId="44">
    <w:name w:val="44"/>
    <w:basedOn w:val="TableNormal"/>
    <w:pPr>
      <w:spacing w:line="240" w:lineRule="auto"/>
    </w:pPr>
    <w:tblPr>
      <w:tblStyleRowBandSize w:val="1"/>
      <w:tblStyleColBandSize w:val="1"/>
    </w:tblPr>
  </w:style>
  <w:style w:type="table" w:customStyle="1" w:styleId="43">
    <w:name w:val="43"/>
    <w:basedOn w:val="TableNormal"/>
    <w:pPr>
      <w:spacing w:line="240" w:lineRule="auto"/>
    </w:pPr>
    <w:tblPr>
      <w:tblStyleRowBandSize w:val="1"/>
      <w:tblStyleColBandSize w:val="1"/>
    </w:tblPr>
  </w:style>
  <w:style w:type="table" w:customStyle="1" w:styleId="42">
    <w:name w:val="42"/>
    <w:basedOn w:val="TableNormal"/>
    <w:pPr>
      <w:spacing w:line="240" w:lineRule="auto"/>
    </w:pPr>
    <w:tblPr>
      <w:tblStyleRowBandSize w:val="1"/>
      <w:tblStyleColBandSize w:val="1"/>
    </w:tblPr>
  </w:style>
  <w:style w:type="table" w:customStyle="1" w:styleId="41">
    <w:name w:val="41"/>
    <w:basedOn w:val="TableNormal"/>
    <w:pPr>
      <w:spacing w:line="240" w:lineRule="auto"/>
    </w:pPr>
    <w:tblPr>
      <w:tblStyleRowBandSize w:val="1"/>
      <w:tblStyleColBandSize w:val="1"/>
    </w:tblPr>
  </w:style>
  <w:style w:type="table" w:customStyle="1" w:styleId="40">
    <w:name w:val="40"/>
    <w:basedOn w:val="TableNormal"/>
    <w:pPr>
      <w:spacing w:line="240" w:lineRule="auto"/>
    </w:pPr>
    <w:tblPr>
      <w:tblStyleRowBandSize w:val="1"/>
      <w:tblStyleColBandSize w:val="1"/>
    </w:tblPr>
  </w:style>
  <w:style w:type="table" w:customStyle="1" w:styleId="39">
    <w:name w:val="39"/>
    <w:basedOn w:val="TableNormal"/>
    <w:pPr>
      <w:spacing w:line="240" w:lineRule="auto"/>
    </w:pPr>
    <w:tblPr>
      <w:tblStyleRowBandSize w:val="1"/>
      <w:tblStyleColBandSize w:val="1"/>
    </w:tblPr>
  </w:style>
  <w:style w:type="table" w:customStyle="1" w:styleId="38">
    <w:name w:val="38"/>
    <w:basedOn w:val="TableNormal"/>
    <w:pPr>
      <w:spacing w:line="240" w:lineRule="auto"/>
    </w:pPr>
    <w:tblPr>
      <w:tblStyleRowBandSize w:val="1"/>
      <w:tblStyleColBandSize w:val="1"/>
    </w:tblPr>
  </w:style>
  <w:style w:type="table" w:customStyle="1" w:styleId="37">
    <w:name w:val="37"/>
    <w:basedOn w:val="TableNormal"/>
    <w:pPr>
      <w:spacing w:line="240" w:lineRule="auto"/>
    </w:pPr>
    <w:tblPr>
      <w:tblStyleRowBandSize w:val="1"/>
      <w:tblStyleColBandSize w:val="1"/>
    </w:tblPr>
  </w:style>
  <w:style w:type="character" w:customStyle="1" w:styleId="Other">
    <w:name w:val="Other_"/>
    <w:basedOn w:val="DefaultParagraphFont"/>
    <w:link w:val="Other0"/>
    <w:rsid w:val="0058677F"/>
    <w:rPr>
      <w:sz w:val="28"/>
      <w:szCs w:val="28"/>
    </w:rPr>
  </w:style>
  <w:style w:type="paragraph" w:customStyle="1" w:styleId="Other0">
    <w:name w:val="Other"/>
    <w:basedOn w:val="Normal"/>
    <w:link w:val="Other"/>
    <w:rsid w:val="0058677F"/>
    <w:pPr>
      <w:widowControl w:val="0"/>
      <w:spacing w:after="120"/>
      <w:ind w:firstLine="400"/>
      <w:jc w:val="left"/>
    </w:pPr>
  </w:style>
  <w:style w:type="character" w:customStyle="1" w:styleId="Heading7Char">
    <w:name w:val="Heading 7 Char"/>
    <w:basedOn w:val="DefaultParagraphFont"/>
    <w:link w:val="Heading7"/>
    <w:uiPriority w:val="9"/>
    <w:rsid w:val="00F225FD"/>
    <w:rPr>
      <w:rFonts w:asciiTheme="majorHAnsi" w:eastAsiaTheme="majorEastAsia" w:hAnsiTheme="majorHAnsi" w:cstheme="majorBidi"/>
      <w:i/>
      <w:iCs/>
      <w:color w:val="1F4D78" w:themeColor="accent1" w:themeShade="7F"/>
    </w:rPr>
  </w:style>
  <w:style w:type="character" w:customStyle="1" w:styleId="fontstyle01">
    <w:name w:val="fontstyle01"/>
    <w:basedOn w:val="DefaultParagraphFont"/>
    <w:rsid w:val="00336D4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5386B"/>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B5386B"/>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B5386B"/>
    <w:rPr>
      <w:rFonts w:ascii="Times New Roman" w:hAnsi="Times New Roman" w:cs="Times New Roman" w:hint="default"/>
      <w:b/>
      <w:bCs/>
      <w:i/>
      <w:iCs/>
      <w:color w:val="000000"/>
      <w:sz w:val="28"/>
      <w:szCs w:val="28"/>
    </w:rPr>
  </w:style>
  <w:style w:type="table" w:customStyle="1" w:styleId="36">
    <w:name w:val="36"/>
    <w:basedOn w:val="TableNormal"/>
    <w:pPr>
      <w:spacing w:line="240" w:lineRule="auto"/>
    </w:pPr>
    <w:tblPr>
      <w:tblStyleRowBandSize w:val="1"/>
      <w:tblStyleColBandSize w:val="1"/>
    </w:tblPr>
  </w:style>
  <w:style w:type="table" w:customStyle="1" w:styleId="35">
    <w:name w:val="35"/>
    <w:basedOn w:val="TableNormal"/>
    <w:pPr>
      <w:spacing w:line="240" w:lineRule="auto"/>
    </w:pPr>
    <w:tblPr>
      <w:tblStyleRowBandSize w:val="1"/>
      <w:tblStyleColBandSize w:val="1"/>
    </w:tblPr>
  </w:style>
  <w:style w:type="table" w:customStyle="1" w:styleId="34">
    <w:name w:val="34"/>
    <w:basedOn w:val="TableNormal"/>
    <w:pPr>
      <w:spacing w:line="240" w:lineRule="auto"/>
    </w:pPr>
    <w:tblPr>
      <w:tblStyleRowBandSize w:val="1"/>
      <w:tblStyleColBandSize w:val="1"/>
    </w:tblPr>
  </w:style>
  <w:style w:type="table" w:customStyle="1" w:styleId="33">
    <w:name w:val="33"/>
    <w:basedOn w:val="TableNormal"/>
    <w:pPr>
      <w:spacing w:line="240" w:lineRule="auto"/>
    </w:pPr>
    <w:tblPr>
      <w:tblStyleRowBandSize w:val="1"/>
      <w:tblStyleColBandSize w:val="1"/>
    </w:tblPr>
  </w:style>
  <w:style w:type="character" w:customStyle="1" w:styleId="BodyTextChar">
    <w:name w:val="Body Text Char"/>
    <w:basedOn w:val="DefaultParagraphFont"/>
    <w:link w:val="BodyText"/>
    <w:uiPriority w:val="1"/>
    <w:rsid w:val="00DF2512"/>
    <w:rPr>
      <w:sz w:val="28"/>
      <w:szCs w:val="28"/>
    </w:rPr>
  </w:style>
  <w:style w:type="character" w:customStyle="1" w:styleId="Bodytext3">
    <w:name w:val="Body text (3)_"/>
    <w:basedOn w:val="DefaultParagraphFont"/>
    <w:link w:val="Bodytext30"/>
    <w:rsid w:val="00DF2512"/>
    <w:rPr>
      <w:b/>
      <w:bCs/>
      <w:sz w:val="54"/>
      <w:szCs w:val="54"/>
    </w:rPr>
  </w:style>
  <w:style w:type="character" w:customStyle="1" w:styleId="Bodytext4">
    <w:name w:val="Body text (4)_"/>
    <w:basedOn w:val="DefaultParagraphFont"/>
    <w:link w:val="Bodytext40"/>
    <w:rsid w:val="00DF2512"/>
    <w:rPr>
      <w:b/>
      <w:bCs/>
      <w:sz w:val="40"/>
      <w:szCs w:val="40"/>
    </w:rPr>
  </w:style>
  <w:style w:type="character" w:customStyle="1" w:styleId="Heading10">
    <w:name w:val="Heading #1_"/>
    <w:basedOn w:val="DefaultParagraphFont"/>
    <w:link w:val="Heading11"/>
    <w:rsid w:val="00DF2512"/>
    <w:rPr>
      <w:b/>
      <w:bCs/>
      <w:sz w:val="28"/>
      <w:szCs w:val="28"/>
    </w:rPr>
  </w:style>
  <w:style w:type="character" w:customStyle="1" w:styleId="Tableofcontents">
    <w:name w:val="Table of contents_"/>
    <w:basedOn w:val="DefaultParagraphFont"/>
    <w:link w:val="Tableofcontents0"/>
    <w:rsid w:val="00DF2512"/>
    <w:rPr>
      <w:sz w:val="28"/>
      <w:szCs w:val="28"/>
    </w:rPr>
  </w:style>
  <w:style w:type="character" w:customStyle="1" w:styleId="Bodytext5">
    <w:name w:val="Body text (5)_"/>
    <w:basedOn w:val="DefaultParagraphFont"/>
    <w:link w:val="Bodytext50"/>
    <w:rsid w:val="00DF2512"/>
    <w:rPr>
      <w:b/>
      <w:bCs/>
      <w:sz w:val="32"/>
      <w:szCs w:val="32"/>
    </w:rPr>
  </w:style>
  <w:style w:type="character" w:customStyle="1" w:styleId="Bodytext2">
    <w:name w:val="Body text (2)_"/>
    <w:basedOn w:val="DefaultParagraphFont"/>
    <w:link w:val="Bodytext20"/>
    <w:rsid w:val="00DF2512"/>
  </w:style>
  <w:style w:type="character" w:customStyle="1" w:styleId="Tablecaption">
    <w:name w:val="Table caption_"/>
    <w:basedOn w:val="DefaultParagraphFont"/>
    <w:link w:val="Tablecaption0"/>
    <w:rsid w:val="00DF2512"/>
    <w:rPr>
      <w:b/>
      <w:bCs/>
    </w:rPr>
  </w:style>
  <w:style w:type="paragraph" w:styleId="BodyText">
    <w:name w:val="Body Text"/>
    <w:basedOn w:val="Normal"/>
    <w:link w:val="BodyTextChar"/>
    <w:uiPriority w:val="1"/>
    <w:rsid w:val="00DF2512"/>
    <w:pPr>
      <w:widowControl w:val="0"/>
      <w:ind w:firstLine="400"/>
      <w:jc w:val="left"/>
    </w:pPr>
  </w:style>
  <w:style w:type="character" w:customStyle="1" w:styleId="BodyTextChar1">
    <w:name w:val="Body Text Char1"/>
    <w:basedOn w:val="DefaultParagraphFont"/>
    <w:uiPriority w:val="99"/>
    <w:semiHidden/>
    <w:rsid w:val="00DF2512"/>
  </w:style>
  <w:style w:type="paragraph" w:customStyle="1" w:styleId="Bodytext30">
    <w:name w:val="Body text (3)"/>
    <w:basedOn w:val="Normal"/>
    <w:link w:val="Bodytext3"/>
    <w:rsid w:val="00DF2512"/>
    <w:pPr>
      <w:widowControl w:val="0"/>
      <w:spacing w:after="1370" w:line="240" w:lineRule="auto"/>
      <w:ind w:firstLine="0"/>
      <w:jc w:val="center"/>
    </w:pPr>
    <w:rPr>
      <w:b/>
      <w:bCs/>
      <w:sz w:val="54"/>
      <w:szCs w:val="54"/>
    </w:rPr>
  </w:style>
  <w:style w:type="paragraph" w:customStyle="1" w:styleId="Bodytext40">
    <w:name w:val="Body text (4)"/>
    <w:basedOn w:val="Normal"/>
    <w:link w:val="Bodytext4"/>
    <w:rsid w:val="00DF2512"/>
    <w:pPr>
      <w:widowControl w:val="0"/>
      <w:spacing w:after="730" w:line="240" w:lineRule="auto"/>
      <w:ind w:firstLine="0"/>
      <w:jc w:val="center"/>
    </w:pPr>
    <w:rPr>
      <w:b/>
      <w:bCs/>
      <w:sz w:val="40"/>
      <w:szCs w:val="40"/>
    </w:rPr>
  </w:style>
  <w:style w:type="paragraph" w:customStyle="1" w:styleId="Heading11">
    <w:name w:val="Heading #1"/>
    <w:basedOn w:val="Normal"/>
    <w:link w:val="Heading10"/>
    <w:rsid w:val="00DF2512"/>
    <w:pPr>
      <w:widowControl w:val="0"/>
      <w:ind w:firstLine="740"/>
      <w:jc w:val="left"/>
      <w:outlineLvl w:val="0"/>
    </w:pPr>
    <w:rPr>
      <w:b/>
      <w:bCs/>
    </w:rPr>
  </w:style>
  <w:style w:type="paragraph" w:customStyle="1" w:styleId="Tableofcontents0">
    <w:name w:val="Table of contents"/>
    <w:basedOn w:val="Normal"/>
    <w:link w:val="Tableofcontents"/>
    <w:rsid w:val="00DF2512"/>
    <w:pPr>
      <w:widowControl w:val="0"/>
      <w:ind w:firstLine="0"/>
      <w:jc w:val="left"/>
    </w:pPr>
  </w:style>
  <w:style w:type="paragraph" w:customStyle="1" w:styleId="Bodytext50">
    <w:name w:val="Body text (5)"/>
    <w:basedOn w:val="Normal"/>
    <w:link w:val="Bodytext5"/>
    <w:rsid w:val="00DF2512"/>
    <w:pPr>
      <w:widowControl w:val="0"/>
      <w:spacing w:after="400"/>
      <w:ind w:firstLine="0"/>
      <w:jc w:val="center"/>
    </w:pPr>
    <w:rPr>
      <w:b/>
      <w:bCs/>
      <w:sz w:val="32"/>
      <w:szCs w:val="32"/>
    </w:rPr>
  </w:style>
  <w:style w:type="paragraph" w:customStyle="1" w:styleId="Bodytext20">
    <w:name w:val="Body text (2)"/>
    <w:basedOn w:val="Normal"/>
    <w:link w:val="Bodytext2"/>
    <w:rsid w:val="00DF2512"/>
    <w:pPr>
      <w:widowControl w:val="0"/>
      <w:spacing w:line="202" w:lineRule="auto"/>
      <w:ind w:left="520" w:firstLine="0"/>
      <w:jc w:val="left"/>
    </w:pPr>
  </w:style>
  <w:style w:type="paragraph" w:customStyle="1" w:styleId="Tablecaption0">
    <w:name w:val="Table caption"/>
    <w:basedOn w:val="Normal"/>
    <w:link w:val="Tablecaption"/>
    <w:rsid w:val="00DF2512"/>
    <w:pPr>
      <w:widowControl w:val="0"/>
      <w:spacing w:line="240" w:lineRule="auto"/>
      <w:ind w:firstLine="0"/>
      <w:jc w:val="left"/>
    </w:pPr>
    <w:rPr>
      <w:b/>
      <w:bCs/>
    </w:rPr>
  </w:style>
  <w:style w:type="character" w:customStyle="1" w:styleId="Heading20">
    <w:name w:val="Heading #2_"/>
    <w:basedOn w:val="DefaultParagraphFont"/>
    <w:link w:val="Heading21"/>
    <w:rsid w:val="00982E6F"/>
    <w:rPr>
      <w:b/>
      <w:bCs/>
      <w:i/>
      <w:iCs/>
      <w:sz w:val="28"/>
      <w:szCs w:val="28"/>
    </w:rPr>
  </w:style>
  <w:style w:type="paragraph" w:customStyle="1" w:styleId="Heading21">
    <w:name w:val="Heading #2"/>
    <w:basedOn w:val="Normal"/>
    <w:link w:val="Heading20"/>
    <w:rsid w:val="00982E6F"/>
    <w:pPr>
      <w:widowControl w:val="0"/>
      <w:ind w:firstLine="580"/>
      <w:jc w:val="left"/>
      <w:outlineLvl w:val="1"/>
    </w:pPr>
    <w:rPr>
      <w:b/>
      <w:bCs/>
      <w:i/>
      <w:iCs/>
    </w:rPr>
  </w:style>
  <w:style w:type="table" w:customStyle="1" w:styleId="32">
    <w:name w:val="32"/>
    <w:basedOn w:val="TableNormal"/>
    <w:pPr>
      <w:spacing w:line="240" w:lineRule="auto"/>
    </w:pPr>
    <w:tblPr>
      <w:tblStyleRowBandSize w:val="1"/>
      <w:tblStyleColBandSize w:val="1"/>
    </w:tblPr>
  </w:style>
  <w:style w:type="character" w:customStyle="1" w:styleId="TitleChar">
    <w:name w:val="Title Char"/>
    <w:basedOn w:val="DefaultParagraphFont"/>
    <w:link w:val="Title"/>
    <w:uiPriority w:val="1"/>
    <w:rsid w:val="003E16E2"/>
    <w:rPr>
      <w:sz w:val="72"/>
      <w:szCs w:val="72"/>
    </w:rPr>
  </w:style>
  <w:style w:type="paragraph" w:customStyle="1" w:styleId="TableParagraph">
    <w:name w:val="Table Paragraph"/>
    <w:basedOn w:val="Normal"/>
    <w:uiPriority w:val="1"/>
    <w:qFormat/>
    <w:rsid w:val="003E16E2"/>
    <w:pPr>
      <w:widowControl w:val="0"/>
      <w:autoSpaceDE w:val="0"/>
      <w:autoSpaceDN w:val="0"/>
      <w:spacing w:line="298" w:lineRule="exact"/>
      <w:ind w:left="107" w:firstLine="0"/>
      <w:jc w:val="left"/>
    </w:pPr>
    <w:rPr>
      <w:sz w:val="22"/>
      <w:szCs w:val="22"/>
      <w:lang w:val="vi"/>
    </w:rPr>
  </w:style>
  <w:style w:type="table" w:customStyle="1" w:styleId="31">
    <w:name w:val="31"/>
    <w:basedOn w:val="TableNormal"/>
    <w:pPr>
      <w:spacing w:line="240" w:lineRule="auto"/>
    </w:pPr>
    <w:tblPr>
      <w:tblStyleRowBandSize w:val="1"/>
      <w:tblStyleColBandSize w:val="1"/>
    </w:tblPr>
  </w:style>
  <w:style w:type="paragraph" w:styleId="TOC4">
    <w:name w:val="toc 4"/>
    <w:basedOn w:val="Normal"/>
    <w:next w:val="Normal"/>
    <w:autoRedefine/>
    <w:uiPriority w:val="1"/>
    <w:unhideWhenUsed/>
    <w:qFormat/>
    <w:rsid w:val="00367E73"/>
    <w:pPr>
      <w:spacing w:after="100"/>
      <w:ind w:left="840"/>
    </w:pPr>
  </w:style>
  <w:style w:type="numbering" w:customStyle="1" w:styleId="NoList1">
    <w:name w:val="No List1"/>
    <w:next w:val="NoList"/>
    <w:uiPriority w:val="99"/>
    <w:semiHidden/>
    <w:unhideWhenUsed/>
    <w:rsid w:val="00367E73"/>
  </w:style>
  <w:style w:type="paragraph" w:styleId="TOC5">
    <w:name w:val="toc 5"/>
    <w:basedOn w:val="Normal"/>
    <w:next w:val="Normal"/>
    <w:autoRedefine/>
    <w:uiPriority w:val="1"/>
    <w:unhideWhenUsed/>
    <w:qFormat/>
    <w:rsid w:val="008A3FE3"/>
    <w:pPr>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1"/>
    <w:unhideWhenUsed/>
    <w:qFormat/>
    <w:rsid w:val="008A3FE3"/>
    <w:pPr>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A3FE3"/>
    <w:pPr>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A3FE3"/>
    <w:pPr>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A3FE3"/>
    <w:pPr>
      <w:spacing w:after="100" w:line="276" w:lineRule="auto"/>
      <w:ind w:left="1760" w:firstLine="0"/>
      <w:jc w:val="left"/>
    </w:pPr>
    <w:rPr>
      <w:rFonts w:asciiTheme="minorHAnsi" w:eastAsiaTheme="minorEastAsia" w:hAnsiTheme="minorHAnsi" w:cstheme="minorBidi"/>
      <w:sz w:val="22"/>
      <w:szCs w:val="22"/>
    </w:rPr>
  </w:style>
  <w:style w:type="table" w:customStyle="1" w:styleId="30">
    <w:name w:val="30"/>
    <w:basedOn w:val="TableNormal"/>
    <w:pPr>
      <w:spacing w:line="240" w:lineRule="auto"/>
    </w:pPr>
    <w:tblPr>
      <w:tblStyleRowBandSize w:val="1"/>
      <w:tblStyleColBandSize w:val="1"/>
    </w:tblPr>
  </w:style>
  <w:style w:type="table" w:customStyle="1" w:styleId="29">
    <w:name w:val="29"/>
    <w:basedOn w:val="TableNormal"/>
    <w:pPr>
      <w:spacing w:line="240" w:lineRule="auto"/>
    </w:pPr>
    <w:tblPr>
      <w:tblStyleRowBandSize w:val="1"/>
      <w:tblStyleColBandSize w:val="1"/>
    </w:tblPr>
  </w:style>
  <w:style w:type="table" w:customStyle="1" w:styleId="28">
    <w:name w:val="28"/>
    <w:basedOn w:val="TableNormal"/>
    <w:pPr>
      <w:spacing w:line="240" w:lineRule="auto"/>
    </w:pPr>
    <w:tblPr>
      <w:tblStyleRowBandSize w:val="1"/>
      <w:tblStyleColBandSize w:val="1"/>
    </w:tblPr>
  </w:style>
  <w:style w:type="table" w:customStyle="1" w:styleId="27">
    <w:name w:val="27"/>
    <w:basedOn w:val="TableNormal"/>
    <w:pPr>
      <w:spacing w:line="240" w:lineRule="auto"/>
    </w:pPr>
    <w:tblPr>
      <w:tblStyleRowBandSize w:val="1"/>
      <w:tblStyleColBandSize w:val="1"/>
    </w:tblPr>
  </w:style>
  <w:style w:type="table" w:customStyle="1" w:styleId="26">
    <w:name w:val="26"/>
    <w:basedOn w:val="TableNormal"/>
    <w:pPr>
      <w:spacing w:line="240" w:lineRule="auto"/>
    </w:pPr>
    <w:tblPr>
      <w:tblStyleRowBandSize w:val="1"/>
      <w:tblStyleColBandSize w:val="1"/>
    </w:tblPr>
  </w:style>
  <w:style w:type="table" w:customStyle="1" w:styleId="25">
    <w:name w:val="25"/>
    <w:basedOn w:val="TableNormal"/>
    <w:pPr>
      <w:spacing w:line="240" w:lineRule="auto"/>
    </w:pPr>
    <w:tblPr>
      <w:tblStyleRowBandSize w:val="1"/>
      <w:tblStyleColBandSize w:val="1"/>
    </w:tblPr>
  </w:style>
  <w:style w:type="table" w:customStyle="1" w:styleId="24">
    <w:name w:val="24"/>
    <w:basedOn w:val="TableNormal"/>
    <w:pPr>
      <w:spacing w:line="240" w:lineRule="auto"/>
    </w:pPr>
    <w:tblPr>
      <w:tblStyleRowBandSize w:val="1"/>
      <w:tblStyleColBandSize w:val="1"/>
    </w:tblPr>
  </w:style>
  <w:style w:type="table" w:customStyle="1" w:styleId="23">
    <w:name w:val="23"/>
    <w:basedOn w:val="TableNormal"/>
    <w:pPr>
      <w:spacing w:line="240" w:lineRule="auto"/>
    </w:pPr>
    <w:tblPr>
      <w:tblStyleRowBandSize w:val="1"/>
      <w:tblStyleColBandSize w:val="1"/>
    </w:tblPr>
  </w:style>
  <w:style w:type="table" w:customStyle="1" w:styleId="22">
    <w:name w:val="22"/>
    <w:basedOn w:val="TableNormal"/>
    <w:pPr>
      <w:spacing w:line="240" w:lineRule="auto"/>
    </w:pPr>
    <w:tblPr>
      <w:tblStyleRowBandSize w:val="1"/>
      <w:tblStyleColBandSize w:val="1"/>
    </w:tblPr>
  </w:style>
  <w:style w:type="table" w:customStyle="1" w:styleId="21">
    <w:name w:val="21"/>
    <w:basedOn w:val="TableNormal"/>
    <w:pPr>
      <w:spacing w:line="240" w:lineRule="auto"/>
    </w:pPr>
    <w:tblPr>
      <w:tblStyleRowBandSize w:val="1"/>
      <w:tblStyleColBandSize w:val="1"/>
    </w:tblPr>
  </w:style>
  <w:style w:type="table" w:customStyle="1" w:styleId="20">
    <w:name w:val="20"/>
    <w:basedOn w:val="TableNormal"/>
    <w:pPr>
      <w:spacing w:line="240" w:lineRule="auto"/>
    </w:pPr>
    <w:tblPr>
      <w:tblStyleRowBandSize w:val="1"/>
      <w:tblStyleColBandSize w:val="1"/>
    </w:tblPr>
  </w:style>
  <w:style w:type="table" w:customStyle="1" w:styleId="19">
    <w:name w:val="19"/>
    <w:basedOn w:val="TableNormal"/>
    <w:pPr>
      <w:spacing w:line="240" w:lineRule="auto"/>
    </w:pPr>
    <w:tblPr>
      <w:tblStyleRowBandSize w:val="1"/>
      <w:tblStyleColBandSize w:val="1"/>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pPr>
      <w:spacing w:line="240" w:lineRule="auto"/>
    </w:pPr>
    <w:tblPr>
      <w:tblStyleRowBandSize w:val="1"/>
      <w:tblStyleColBandSize w:val="1"/>
      <w:tblCellMar>
        <w:left w:w="115" w:type="dxa"/>
        <w:right w:w="115" w:type="dxa"/>
      </w:tblCellMar>
    </w:tblPr>
  </w:style>
  <w:style w:type="paragraph" w:styleId="NormalWeb">
    <w:name w:val="Normal (Web)"/>
    <w:basedOn w:val="Normal"/>
    <w:uiPriority w:val="99"/>
    <w:unhideWhenUsed/>
    <w:rsid w:val="00B3511E"/>
    <w:rPr>
      <w:sz w:val="24"/>
      <w:szCs w:val="24"/>
    </w:rPr>
  </w:style>
  <w:style w:type="table" w:customStyle="1" w:styleId="16">
    <w:name w:val="16"/>
    <w:basedOn w:val="TableNormal"/>
    <w:pPr>
      <w:spacing w:line="240" w:lineRule="auto"/>
    </w:pPr>
    <w:tblPr>
      <w:tblStyleRowBandSize w:val="1"/>
      <w:tblStyleColBandSize w:val="1"/>
      <w:tblCellMar>
        <w:left w:w="115" w:type="dxa"/>
        <w:right w:w="115" w:type="dxa"/>
      </w:tblCellMar>
    </w:tblPr>
  </w:style>
  <w:style w:type="table" w:customStyle="1" w:styleId="15">
    <w:name w:val="15"/>
    <w:basedOn w:val="TableNormal"/>
    <w:pPr>
      <w:spacing w:line="240" w:lineRule="auto"/>
    </w:pPr>
    <w:tblPr>
      <w:tblStyleRowBandSize w:val="1"/>
      <w:tblStyleColBandSize w:val="1"/>
      <w:tblCellMar>
        <w:left w:w="115" w:type="dxa"/>
        <w:right w:w="115" w:type="dxa"/>
      </w:tblCellMar>
    </w:tblPr>
  </w:style>
  <w:style w:type="table" w:customStyle="1" w:styleId="14">
    <w:name w:val="14"/>
    <w:basedOn w:val="TableNormal"/>
    <w:pPr>
      <w:spacing w:line="240" w:lineRule="auto"/>
    </w:pPr>
    <w:tblPr>
      <w:tblStyleRowBandSize w:val="1"/>
      <w:tblStyleColBandSize w:val="1"/>
      <w:tblCellMar>
        <w:left w:w="115" w:type="dxa"/>
        <w:right w:w="115" w:type="dxa"/>
      </w:tblCellMar>
    </w:tblPr>
  </w:style>
  <w:style w:type="table" w:customStyle="1" w:styleId="13">
    <w:name w:val="13"/>
    <w:basedOn w:val="TableNormal"/>
    <w:pPr>
      <w:spacing w:line="240" w:lineRule="auto"/>
    </w:pPr>
    <w:tblPr>
      <w:tblStyleRowBandSize w:val="1"/>
      <w:tblStyleColBandSize w:val="1"/>
      <w:tblCellMar>
        <w:left w:w="115" w:type="dxa"/>
        <w:right w:w="115" w:type="dxa"/>
      </w:tblCellMar>
    </w:tblPr>
  </w:style>
  <w:style w:type="table" w:customStyle="1" w:styleId="12">
    <w:name w:val="12"/>
    <w:basedOn w:val="TableNormal"/>
    <w:pPr>
      <w:spacing w:line="240" w:lineRule="auto"/>
    </w:pPr>
    <w:tblPr>
      <w:tblStyleRowBandSize w:val="1"/>
      <w:tblStyleColBandSize w:val="1"/>
      <w:tblCellMar>
        <w:left w:w="115" w:type="dxa"/>
        <w:right w:w="115" w:type="dxa"/>
      </w:tblCellMar>
    </w:tblPr>
  </w:style>
  <w:style w:type="table" w:customStyle="1" w:styleId="11">
    <w:name w:val="11"/>
    <w:basedOn w:val="TableNormal"/>
    <w:pPr>
      <w:spacing w:line="240" w:lineRule="auto"/>
    </w:pPr>
    <w:tblPr>
      <w:tblStyleRowBandSize w:val="1"/>
      <w:tblStyleColBandSize w:val="1"/>
      <w:tblCellMar>
        <w:left w:w="115" w:type="dxa"/>
        <w:right w:w="115" w:type="dxa"/>
      </w:tblCellMar>
    </w:tblPr>
  </w:style>
  <w:style w:type="table" w:customStyle="1" w:styleId="10">
    <w:name w:val="10"/>
    <w:basedOn w:val="TableNormal"/>
    <w:pPr>
      <w:spacing w:line="240" w:lineRule="auto"/>
    </w:pPr>
    <w:tblPr>
      <w:tblStyleRowBandSize w:val="1"/>
      <w:tblStyleColBandSize w:val="1"/>
      <w:tblCellMar>
        <w:left w:w="115" w:type="dxa"/>
        <w:right w:w="115" w:type="dxa"/>
      </w:tblCellMar>
    </w:tblPr>
  </w:style>
  <w:style w:type="table" w:customStyle="1" w:styleId="9">
    <w:name w:val="9"/>
    <w:basedOn w:val="TableNormal"/>
    <w:pPr>
      <w:spacing w:line="240" w:lineRule="auto"/>
    </w:pPr>
    <w:tblPr>
      <w:tblStyleRowBandSize w:val="1"/>
      <w:tblStyleColBandSize w:val="1"/>
      <w:tblCellMar>
        <w:left w:w="115" w:type="dxa"/>
        <w:right w:w="115" w:type="dxa"/>
      </w:tblCellMar>
    </w:tblPr>
  </w:style>
  <w:style w:type="table" w:customStyle="1" w:styleId="8">
    <w:name w:val="8"/>
    <w:basedOn w:val="TableNormal"/>
    <w:pPr>
      <w:spacing w:line="240" w:lineRule="auto"/>
    </w:pPr>
    <w:tblPr>
      <w:tblStyleRowBandSize w:val="1"/>
      <w:tblStyleColBandSize w:val="1"/>
      <w:tblCellMar>
        <w:left w:w="115" w:type="dxa"/>
        <w:right w:w="115" w:type="dxa"/>
      </w:tblCellMar>
    </w:tblPr>
  </w:style>
  <w:style w:type="table" w:customStyle="1" w:styleId="7">
    <w:name w:val="7"/>
    <w:basedOn w:val="TableNormal"/>
    <w:pPr>
      <w:spacing w:line="240" w:lineRule="auto"/>
    </w:pPr>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2E48E5"/>
    <w:rPr>
      <w:color w:val="954F72" w:themeColor="followedHyperlink"/>
      <w:u w:val="single"/>
    </w:rPr>
  </w:style>
  <w:style w:type="table" w:customStyle="1" w:styleId="6">
    <w:name w:val="6"/>
    <w:basedOn w:val="TableNormal"/>
    <w:pPr>
      <w:spacing w:line="240" w:lineRule="auto"/>
    </w:pPr>
    <w:tblPr>
      <w:tblStyleRowBandSize w:val="1"/>
      <w:tblStyleColBandSize w:val="1"/>
      <w:tblCellMar>
        <w:left w:w="115" w:type="dxa"/>
        <w:right w:w="115" w:type="dxa"/>
      </w:tblCellMar>
    </w:tblPr>
  </w:style>
  <w:style w:type="table" w:customStyle="1" w:styleId="5">
    <w:name w:val="5"/>
    <w:basedOn w:val="TableNormal"/>
    <w:pPr>
      <w:spacing w:line="240" w:lineRule="auto"/>
    </w:pPr>
    <w:tblPr>
      <w:tblStyleRowBandSize w:val="1"/>
      <w:tblStyleColBandSize w:val="1"/>
      <w:tblCellMar>
        <w:left w:w="115" w:type="dxa"/>
        <w:right w:w="115" w:type="dxa"/>
      </w:tblCellMar>
    </w:tblPr>
  </w:style>
  <w:style w:type="table" w:customStyle="1" w:styleId="4">
    <w:name w:val="4"/>
    <w:basedOn w:val="TableNormal"/>
    <w:pPr>
      <w:spacing w:line="240" w:lineRule="auto"/>
    </w:pPr>
    <w:tblPr>
      <w:tblStyleRowBandSize w:val="1"/>
      <w:tblStyleColBandSize w:val="1"/>
      <w:tblCellMar>
        <w:left w:w="115" w:type="dxa"/>
        <w:right w:w="115" w:type="dxa"/>
      </w:tblCellMar>
    </w:tblPr>
  </w:style>
  <w:style w:type="table" w:customStyle="1" w:styleId="3">
    <w:name w:val="3"/>
    <w:basedOn w:val="TableNormal"/>
    <w:pPr>
      <w:spacing w:line="240" w:lineRule="auto"/>
    </w:pPr>
    <w:tblPr>
      <w:tblStyleRowBandSize w:val="1"/>
      <w:tblStyleColBandSize w:val="1"/>
      <w:tblCellMar>
        <w:left w:w="115" w:type="dxa"/>
        <w:right w:w="115" w:type="dxa"/>
      </w:tblCellMar>
    </w:tblPr>
  </w:style>
  <w:style w:type="table" w:customStyle="1" w:styleId="2">
    <w:name w:val="2"/>
    <w:basedOn w:val="TableNormal"/>
    <w:pPr>
      <w:spacing w:line="240" w:lineRule="auto"/>
    </w:pPr>
    <w:tblPr>
      <w:tblStyleRowBandSize w:val="1"/>
      <w:tblStyleColBandSize w:val="1"/>
      <w:tblCellMar>
        <w:left w:w="115" w:type="dxa"/>
        <w:right w:w="115" w:type="dxa"/>
      </w:tblCellMar>
    </w:tblPr>
  </w:style>
  <w:style w:type="table" w:customStyle="1" w:styleId="1">
    <w:name w:val="1"/>
    <w:basedOn w:val="TableNormal"/>
    <w:pPr>
      <w:spacing w:line="240" w:lineRule="auto"/>
    </w:pPr>
    <w:tblPr>
      <w:tblStyleRowBandSize w:val="1"/>
      <w:tblStyleColBandSize w:val="1"/>
      <w:tblCellMar>
        <w:left w:w="115" w:type="dxa"/>
        <w:right w:w="115" w:type="dxa"/>
      </w:tblCellMar>
    </w:tblPr>
  </w:style>
  <w:style w:type="paragraph" w:customStyle="1" w:styleId="Doan">
    <w:name w:val="Doan"/>
    <w:basedOn w:val="Normal"/>
    <w:rsid w:val="008532A3"/>
    <w:pPr>
      <w:spacing w:line="288" w:lineRule="auto"/>
      <w:ind w:firstLine="561"/>
    </w:pPr>
    <w:rPr>
      <w:iCs/>
      <w:color w:val="000000"/>
      <w:sz w:val="26"/>
    </w:rPr>
  </w:style>
  <w:style w:type="character" w:styleId="Strong">
    <w:name w:val="Strong"/>
    <w:basedOn w:val="DefaultParagraphFont"/>
    <w:uiPriority w:val="22"/>
    <w:qFormat/>
    <w:rsid w:val="008532A3"/>
    <w:rPr>
      <w:b/>
      <w:bCs/>
    </w:rPr>
  </w:style>
  <w:style w:type="table" w:customStyle="1" w:styleId="TableGrid1">
    <w:name w:val="Table Grid1"/>
    <w:basedOn w:val="TableNormal"/>
    <w:next w:val="TableGrid"/>
    <w:uiPriority w:val="39"/>
    <w:rsid w:val="006D4A55"/>
    <w:pPr>
      <w:spacing w:line="240" w:lineRule="auto"/>
      <w:ind w:firstLine="0"/>
      <w:jc w:val="left"/>
    </w:pPr>
    <w:rPr>
      <w:rFonts w:ascii="Calibri" w:eastAsia="Calibri" w:hAnsi="Calibri"/>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D4A55"/>
    <w:pPr>
      <w:spacing w:line="240" w:lineRule="auto"/>
      <w:ind w:firstLine="0"/>
      <w:jc w:val="left"/>
    </w:pPr>
    <w:rPr>
      <w:rFonts w:ascii="Calibri" w:eastAsia="Calibri" w:hAnsi="Calibri"/>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3F7D6A"/>
    <w:pPr>
      <w:spacing w:before="120" w:after="120" w:line="312" w:lineRule="auto"/>
      <w:ind w:firstLine="0"/>
    </w:pPr>
    <w:rPr>
      <w:rFonts w:eastAsia="Calibr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47786"/>
    <w:pPr>
      <w:spacing w:line="240" w:lineRule="auto"/>
      <w:ind w:firstLine="0"/>
      <w:jc w:val="left"/>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4B09"/>
    <w:pPr>
      <w:spacing w:line="240" w:lineRule="auto"/>
      <w:ind w:firstLine="0"/>
      <w:jc w:val="left"/>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F3799"/>
    <w:pPr>
      <w:spacing w:line="240" w:lineRule="auto"/>
      <w:ind w:firstLine="0"/>
      <w:jc w:val="left"/>
    </w:pPr>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6550C"/>
    <w:pPr>
      <w:spacing w:line="240" w:lineRule="auto"/>
      <w:ind w:firstLine="0"/>
      <w:jc w:val="left"/>
    </w:pPr>
    <w:rPr>
      <w:rFonts w:ascii="Calibri" w:hAnsi="Calibr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206A4"/>
    <w:pPr>
      <w:spacing w:line="240" w:lineRule="auto"/>
      <w:ind w:firstLine="0"/>
      <w:jc w:val="left"/>
    </w:pPr>
    <w:rPr>
      <w:rFonts w:ascii="Calibri" w:hAnsi="Calibr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SqjFVPMH5kz9Wn7YnIk6j2bhg==">CgMxLjAyCGguZ2pkZ3hzOAByITFlaUJVTHlQOEJvWGtnY29sMUhPaVltQ2JqY1NfSGx3dQ==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037A73-1ED3-4EB1-8E64-68A87B7C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Thanh</cp:lastModifiedBy>
  <cp:revision>5</cp:revision>
  <cp:lastPrinted>2026-01-16T07:50:00Z</cp:lastPrinted>
  <dcterms:created xsi:type="dcterms:W3CDTF">2025-12-04T06:25:00Z</dcterms:created>
  <dcterms:modified xsi:type="dcterms:W3CDTF">2026-01-16T07:50:00Z</dcterms:modified>
</cp:coreProperties>
</file>